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BFFC1" w14:textId="77777777" w:rsidR="00A04486" w:rsidRDefault="00A04486" w:rsidP="00A04486">
      <w:pPr>
        <w:spacing w:after="0" w:line="276" w:lineRule="auto"/>
        <w:rPr>
          <w:rFonts w:ascii="Times New Roman" w:hAnsi="Times New Roman" w:cs="Times New Roman"/>
          <w:sz w:val="28"/>
          <w:szCs w:val="28"/>
          <w:lang w:val="el-GR"/>
        </w:rPr>
      </w:pPr>
      <w:bookmarkStart w:id="0" w:name="_GoBack"/>
      <w:bookmarkEnd w:id="0"/>
      <w:r>
        <w:rPr>
          <w:rFonts w:ascii="Times New Roman" w:hAnsi="Times New Roman" w:cs="Times New Roman"/>
          <w:sz w:val="28"/>
          <w:szCs w:val="28"/>
          <w:lang w:val="el-GR"/>
        </w:rPr>
        <w:t>ΑΝΩΤΑΤΟ ΣΥΝΤΑΓΜΑΤΙΚΟ ΔΙΚΑΣΤΗΡΙΟ ΚΥΠΡΟΥ</w:t>
      </w:r>
    </w:p>
    <w:p w14:paraId="032F5540" w14:textId="513ED35B" w:rsidR="00A04486" w:rsidRDefault="00A04486" w:rsidP="00A04486">
      <w:pPr>
        <w:spacing w:after="0" w:line="276" w:lineRule="auto"/>
        <w:rPr>
          <w:rFonts w:ascii="Times New Roman" w:hAnsi="Times New Roman" w:cs="Times New Roman"/>
          <w:sz w:val="28"/>
          <w:szCs w:val="28"/>
          <w:lang w:val="el-GR"/>
        </w:rPr>
      </w:pPr>
      <w:r>
        <w:rPr>
          <w:rFonts w:ascii="Times New Roman" w:hAnsi="Times New Roman" w:cs="Times New Roman"/>
          <w:sz w:val="28"/>
          <w:szCs w:val="28"/>
          <w:lang w:val="el-GR"/>
        </w:rPr>
        <w:t>ΔΕΥΤΕΡΟΒΑΘΜΙΑ ΔΙΚΑΙΟΔΟΣΙΑ</w:t>
      </w:r>
    </w:p>
    <w:p w14:paraId="49E62C53" w14:textId="77777777" w:rsidR="00A04486" w:rsidRDefault="00A04486" w:rsidP="00A04486">
      <w:pPr>
        <w:spacing w:after="0" w:line="276" w:lineRule="auto"/>
        <w:rPr>
          <w:rFonts w:ascii="Times New Roman" w:hAnsi="Times New Roman" w:cs="Times New Roman"/>
          <w:sz w:val="28"/>
          <w:szCs w:val="28"/>
          <w:lang w:val="el-GR"/>
        </w:rPr>
      </w:pPr>
    </w:p>
    <w:p w14:paraId="1E3F4F36" w14:textId="77777777" w:rsidR="00A04486" w:rsidRDefault="00A04486" w:rsidP="00A04486">
      <w:pPr>
        <w:spacing w:after="0" w:line="276" w:lineRule="auto"/>
        <w:rPr>
          <w:rFonts w:ascii="Times New Roman" w:hAnsi="Times New Roman" w:cs="Times New Roman"/>
          <w:sz w:val="28"/>
          <w:szCs w:val="28"/>
          <w:lang w:val="el-GR"/>
        </w:rPr>
      </w:pPr>
      <w:r>
        <w:rPr>
          <w:rFonts w:ascii="Times New Roman" w:hAnsi="Times New Roman" w:cs="Times New Roman"/>
          <w:sz w:val="28"/>
          <w:szCs w:val="28"/>
          <w:lang w:val="el-GR"/>
        </w:rPr>
        <w:t>(Άρθρο 23(3)(β)(</w:t>
      </w:r>
      <w:proofErr w:type="spellStart"/>
      <w:r>
        <w:rPr>
          <w:rFonts w:ascii="Times New Roman" w:hAnsi="Times New Roman" w:cs="Times New Roman"/>
          <w:sz w:val="28"/>
          <w:szCs w:val="28"/>
        </w:rPr>
        <w:t>i</w:t>
      </w:r>
      <w:proofErr w:type="spellEnd"/>
      <w:r>
        <w:rPr>
          <w:rFonts w:ascii="Times New Roman" w:hAnsi="Times New Roman" w:cs="Times New Roman"/>
          <w:sz w:val="28"/>
          <w:szCs w:val="28"/>
          <w:lang w:val="el-GR"/>
        </w:rPr>
        <w:t>) του Ν. 33/64 – Μεταβατικές Διατάξεις)</w:t>
      </w:r>
    </w:p>
    <w:p w14:paraId="7DCE9A0A" w14:textId="77777777" w:rsidR="00A04486" w:rsidRDefault="00A04486" w:rsidP="00A04486">
      <w:pPr>
        <w:spacing w:after="0" w:line="276" w:lineRule="auto"/>
        <w:rPr>
          <w:rFonts w:ascii="Times New Roman" w:hAnsi="Times New Roman" w:cs="Times New Roman"/>
          <w:sz w:val="28"/>
          <w:szCs w:val="28"/>
          <w:lang w:val="el-GR"/>
        </w:rPr>
      </w:pPr>
    </w:p>
    <w:p w14:paraId="79F86026" w14:textId="77777777" w:rsidR="00A04486" w:rsidRDefault="00A04486" w:rsidP="00A04486">
      <w:pPr>
        <w:spacing w:after="0" w:line="276" w:lineRule="auto"/>
        <w:rPr>
          <w:rFonts w:ascii="Times New Roman" w:hAnsi="Times New Roman" w:cs="Times New Roman"/>
          <w:sz w:val="28"/>
          <w:szCs w:val="28"/>
          <w:lang w:val="el-GR"/>
        </w:rPr>
      </w:pPr>
    </w:p>
    <w:p w14:paraId="488D8F02" w14:textId="4608C2BA" w:rsidR="00A04486" w:rsidRDefault="00A04486" w:rsidP="00F40545">
      <w:pPr>
        <w:spacing w:after="0" w:line="276" w:lineRule="auto"/>
        <w:jc w:val="right"/>
        <w:rPr>
          <w:rFonts w:ascii="Times New Roman" w:hAnsi="Times New Roman" w:cs="Times New Roman"/>
          <w:i/>
          <w:iCs/>
          <w:sz w:val="28"/>
          <w:szCs w:val="28"/>
          <w:lang w:val="el-GR"/>
        </w:rPr>
      </w:pPr>
      <w:r>
        <w:rPr>
          <w:rFonts w:ascii="Times New Roman" w:hAnsi="Times New Roman" w:cs="Times New Roman"/>
          <w:sz w:val="28"/>
          <w:szCs w:val="28"/>
          <w:lang w:val="el-GR"/>
        </w:rPr>
        <w:t>(</w:t>
      </w:r>
      <w:r>
        <w:rPr>
          <w:rFonts w:ascii="Times New Roman" w:hAnsi="Times New Roman" w:cs="Times New Roman"/>
          <w:i/>
          <w:iCs/>
          <w:sz w:val="28"/>
          <w:szCs w:val="28"/>
          <w:lang w:val="el-GR"/>
        </w:rPr>
        <w:t xml:space="preserve">Έφεση Κατά Απόφασης Διοικητικού Δικαστηρίου </w:t>
      </w:r>
      <w:proofErr w:type="spellStart"/>
      <w:r>
        <w:rPr>
          <w:rFonts w:ascii="Times New Roman" w:hAnsi="Times New Roman" w:cs="Times New Roman"/>
          <w:i/>
          <w:iCs/>
          <w:sz w:val="28"/>
          <w:szCs w:val="28"/>
          <w:lang w:val="el-GR"/>
        </w:rPr>
        <w:t>Αρ</w:t>
      </w:r>
      <w:proofErr w:type="spellEnd"/>
      <w:r>
        <w:rPr>
          <w:rFonts w:ascii="Times New Roman" w:hAnsi="Times New Roman" w:cs="Times New Roman"/>
          <w:i/>
          <w:iCs/>
          <w:sz w:val="28"/>
          <w:szCs w:val="28"/>
          <w:lang w:val="el-GR"/>
        </w:rPr>
        <w:t>. 127/</w:t>
      </w:r>
      <w:r w:rsidR="00381DF6" w:rsidRPr="00381DF6">
        <w:rPr>
          <w:rFonts w:ascii="Times New Roman" w:hAnsi="Times New Roman" w:cs="Times New Roman"/>
          <w:i/>
          <w:iCs/>
          <w:sz w:val="28"/>
          <w:szCs w:val="28"/>
          <w:lang w:val="el-GR"/>
        </w:rPr>
        <w:t>20</w:t>
      </w:r>
      <w:r>
        <w:rPr>
          <w:rFonts w:ascii="Times New Roman" w:hAnsi="Times New Roman" w:cs="Times New Roman"/>
          <w:i/>
          <w:iCs/>
          <w:sz w:val="28"/>
          <w:szCs w:val="28"/>
          <w:lang w:val="el-GR"/>
        </w:rPr>
        <w:t>16</w:t>
      </w:r>
      <w:r>
        <w:rPr>
          <w:rFonts w:ascii="Times New Roman" w:hAnsi="Times New Roman" w:cs="Times New Roman"/>
          <w:sz w:val="28"/>
          <w:szCs w:val="28"/>
          <w:lang w:val="el-GR"/>
        </w:rPr>
        <w:t>)</w:t>
      </w:r>
    </w:p>
    <w:p w14:paraId="79B42DA5" w14:textId="77777777" w:rsidR="00A04486" w:rsidRDefault="00A04486" w:rsidP="00A04486">
      <w:pPr>
        <w:spacing w:after="0" w:line="276" w:lineRule="auto"/>
        <w:jc w:val="right"/>
        <w:rPr>
          <w:rFonts w:ascii="Times New Roman" w:hAnsi="Times New Roman" w:cs="Times New Roman"/>
          <w:i/>
          <w:iCs/>
          <w:sz w:val="28"/>
          <w:szCs w:val="28"/>
          <w:lang w:val="el-GR"/>
        </w:rPr>
      </w:pPr>
    </w:p>
    <w:p w14:paraId="1047FEB1" w14:textId="481463A0" w:rsidR="00A04486" w:rsidRDefault="00870D1E" w:rsidP="00A04486">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 xml:space="preserve">10 </w:t>
      </w:r>
      <w:r w:rsidR="0001613C">
        <w:rPr>
          <w:rFonts w:ascii="Times New Roman" w:hAnsi="Times New Roman" w:cs="Times New Roman"/>
          <w:sz w:val="28"/>
          <w:szCs w:val="28"/>
          <w:lang w:val="el-GR"/>
        </w:rPr>
        <w:t xml:space="preserve">Ιανουαρίου, </w:t>
      </w:r>
      <w:r w:rsidR="00A04486">
        <w:rPr>
          <w:rFonts w:ascii="Times New Roman" w:hAnsi="Times New Roman" w:cs="Times New Roman"/>
          <w:sz w:val="28"/>
          <w:szCs w:val="28"/>
          <w:lang w:val="el-GR"/>
        </w:rPr>
        <w:t>202</w:t>
      </w:r>
      <w:r w:rsidR="0001613C">
        <w:rPr>
          <w:rFonts w:ascii="Times New Roman" w:hAnsi="Times New Roman" w:cs="Times New Roman"/>
          <w:sz w:val="28"/>
          <w:szCs w:val="28"/>
          <w:lang w:val="el-GR"/>
        </w:rPr>
        <w:t>4</w:t>
      </w:r>
    </w:p>
    <w:p w14:paraId="35028792" w14:textId="77777777" w:rsidR="00A04486" w:rsidRDefault="00A04486" w:rsidP="00A04486">
      <w:pPr>
        <w:spacing w:after="0" w:line="276" w:lineRule="auto"/>
        <w:jc w:val="center"/>
        <w:rPr>
          <w:rFonts w:ascii="Times New Roman" w:hAnsi="Times New Roman" w:cs="Times New Roman"/>
          <w:sz w:val="28"/>
          <w:szCs w:val="28"/>
          <w:lang w:val="el-GR"/>
        </w:rPr>
      </w:pPr>
    </w:p>
    <w:p w14:paraId="3D17B984" w14:textId="77777777" w:rsidR="00A04486" w:rsidRDefault="00A04486" w:rsidP="00A04486">
      <w:pPr>
        <w:spacing w:after="0" w:line="276" w:lineRule="auto"/>
        <w:jc w:val="center"/>
        <w:rPr>
          <w:rFonts w:ascii="Times New Roman" w:hAnsi="Times New Roman" w:cs="Times New Roman"/>
          <w:sz w:val="28"/>
          <w:szCs w:val="28"/>
          <w:lang w:val="el-GR"/>
        </w:rPr>
      </w:pPr>
    </w:p>
    <w:p w14:paraId="5234CFC0" w14:textId="72E537D5" w:rsidR="00A04486" w:rsidRDefault="00A04486" w:rsidP="00A04486">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 xml:space="preserve">[ΟΙΚΟΝΟΜΟΥ, ΣΑΝΤΗΣ, </w:t>
      </w:r>
      <w:r w:rsidR="00EA6B60">
        <w:rPr>
          <w:rFonts w:ascii="Times New Roman" w:hAnsi="Times New Roman" w:cs="Times New Roman"/>
          <w:sz w:val="28"/>
          <w:szCs w:val="28"/>
          <w:lang w:val="el-GR"/>
        </w:rPr>
        <w:t xml:space="preserve">ΚΑΛΛΙΓΕΡΟΥ, </w:t>
      </w:r>
      <w:r>
        <w:rPr>
          <w:rFonts w:ascii="Times New Roman" w:hAnsi="Times New Roman" w:cs="Times New Roman"/>
          <w:sz w:val="28"/>
          <w:szCs w:val="28"/>
          <w:lang w:val="el-GR"/>
        </w:rPr>
        <w:t>Δ/ΣΤΕΣ]</w:t>
      </w:r>
    </w:p>
    <w:p w14:paraId="4F12C793" w14:textId="77777777" w:rsidR="00A04486" w:rsidRDefault="00A04486" w:rsidP="00A04486">
      <w:pPr>
        <w:spacing w:after="0" w:line="276" w:lineRule="auto"/>
        <w:jc w:val="center"/>
        <w:rPr>
          <w:rFonts w:ascii="Times New Roman" w:hAnsi="Times New Roman" w:cs="Times New Roman"/>
          <w:sz w:val="28"/>
          <w:szCs w:val="28"/>
          <w:lang w:val="el-GR"/>
        </w:rPr>
      </w:pPr>
    </w:p>
    <w:p w14:paraId="1E7F2F8A" w14:textId="77777777" w:rsidR="00A04486" w:rsidRDefault="00A04486" w:rsidP="00A04486">
      <w:pPr>
        <w:spacing w:after="0" w:line="276" w:lineRule="auto"/>
        <w:jc w:val="center"/>
        <w:rPr>
          <w:rFonts w:ascii="Times New Roman" w:hAnsi="Times New Roman" w:cs="Times New Roman"/>
          <w:sz w:val="28"/>
          <w:szCs w:val="28"/>
          <w:lang w:val="el-GR"/>
        </w:rPr>
      </w:pPr>
    </w:p>
    <w:p w14:paraId="57B442BE" w14:textId="07D45005" w:rsidR="00A04486" w:rsidRDefault="00A04486" w:rsidP="00A04486">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ΠΑΝΕΠΙΣΤΗΜΙΟ ΚΥΠΡΟΥ,</w:t>
      </w:r>
    </w:p>
    <w:p w14:paraId="397151BC" w14:textId="18EB0160" w:rsidR="00A04486" w:rsidRDefault="00A04486" w:rsidP="00A04486">
      <w:pPr>
        <w:spacing w:after="0" w:line="276" w:lineRule="auto"/>
        <w:jc w:val="right"/>
        <w:rPr>
          <w:rFonts w:ascii="Times New Roman" w:hAnsi="Times New Roman" w:cs="Times New Roman"/>
          <w:i/>
          <w:iCs/>
          <w:sz w:val="28"/>
          <w:szCs w:val="28"/>
          <w:lang w:val="el-GR"/>
        </w:rPr>
      </w:pPr>
      <w:proofErr w:type="spellStart"/>
      <w:r>
        <w:rPr>
          <w:rFonts w:ascii="Times New Roman" w:hAnsi="Times New Roman" w:cs="Times New Roman"/>
          <w:i/>
          <w:iCs/>
          <w:sz w:val="28"/>
          <w:szCs w:val="28"/>
          <w:lang w:val="el-GR"/>
        </w:rPr>
        <w:t>Εφεσεί</w:t>
      </w:r>
      <w:r w:rsidR="00EA6B60">
        <w:rPr>
          <w:rFonts w:ascii="Times New Roman" w:hAnsi="Times New Roman" w:cs="Times New Roman"/>
          <w:i/>
          <w:iCs/>
          <w:sz w:val="28"/>
          <w:szCs w:val="28"/>
          <w:lang w:val="el-GR"/>
        </w:rPr>
        <w:t>οντες</w:t>
      </w:r>
      <w:proofErr w:type="spellEnd"/>
      <w:r>
        <w:rPr>
          <w:rFonts w:ascii="Times New Roman" w:hAnsi="Times New Roman" w:cs="Times New Roman"/>
          <w:i/>
          <w:iCs/>
          <w:sz w:val="28"/>
          <w:szCs w:val="28"/>
          <w:lang w:val="el-GR"/>
        </w:rPr>
        <w:t>,</w:t>
      </w:r>
    </w:p>
    <w:p w14:paraId="4B59638D" w14:textId="77777777" w:rsidR="00A04486" w:rsidRDefault="00A04486" w:rsidP="00A04486">
      <w:pPr>
        <w:spacing w:after="0" w:line="276" w:lineRule="auto"/>
        <w:jc w:val="right"/>
        <w:rPr>
          <w:rFonts w:ascii="Times New Roman" w:hAnsi="Times New Roman" w:cs="Times New Roman"/>
          <w:sz w:val="28"/>
          <w:szCs w:val="28"/>
          <w:lang w:val="el-GR"/>
        </w:rPr>
      </w:pPr>
    </w:p>
    <w:p w14:paraId="3F4CF249" w14:textId="77777777" w:rsidR="00A04486" w:rsidRDefault="00A04486" w:rsidP="00A04486">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ν.</w:t>
      </w:r>
    </w:p>
    <w:p w14:paraId="05F7C11A" w14:textId="77777777" w:rsidR="00A04486" w:rsidRDefault="00A04486" w:rsidP="00A04486">
      <w:pPr>
        <w:spacing w:after="0" w:line="276" w:lineRule="auto"/>
        <w:jc w:val="center"/>
        <w:rPr>
          <w:rFonts w:ascii="Times New Roman" w:hAnsi="Times New Roman" w:cs="Times New Roman"/>
          <w:sz w:val="28"/>
          <w:szCs w:val="28"/>
          <w:lang w:val="el-GR"/>
        </w:rPr>
      </w:pPr>
    </w:p>
    <w:p w14:paraId="0CB7A91D" w14:textId="47F5BFDD" w:rsidR="00A04486" w:rsidRDefault="00A04486" w:rsidP="00A04486">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ΜΑΡΙΑΣ ΚΟΥΤΣΕΛΙΝΗ-ΙΩΑΝΝΙΔΟΥ,</w:t>
      </w:r>
    </w:p>
    <w:p w14:paraId="7CDF6684" w14:textId="5AB76049" w:rsidR="00A04486" w:rsidRDefault="00A04486" w:rsidP="00A04486">
      <w:pPr>
        <w:spacing w:after="0" w:line="276" w:lineRule="auto"/>
        <w:jc w:val="center"/>
        <w:rPr>
          <w:rFonts w:ascii="Times New Roman" w:hAnsi="Times New Roman" w:cs="Times New Roman"/>
          <w:sz w:val="28"/>
          <w:szCs w:val="28"/>
          <w:lang w:val="el-GR"/>
        </w:rPr>
      </w:pPr>
    </w:p>
    <w:p w14:paraId="216CE3DF" w14:textId="256A2843" w:rsidR="00A04486" w:rsidRDefault="00A04486" w:rsidP="00A04486">
      <w:pPr>
        <w:spacing w:after="0" w:line="276" w:lineRule="auto"/>
        <w:jc w:val="right"/>
        <w:rPr>
          <w:rFonts w:ascii="Times New Roman" w:hAnsi="Times New Roman" w:cs="Times New Roman"/>
          <w:i/>
          <w:iCs/>
          <w:sz w:val="28"/>
          <w:szCs w:val="28"/>
          <w:lang w:val="el-GR"/>
        </w:rPr>
      </w:pPr>
      <w:r>
        <w:rPr>
          <w:rFonts w:ascii="Times New Roman" w:hAnsi="Times New Roman" w:cs="Times New Roman"/>
          <w:i/>
          <w:iCs/>
          <w:sz w:val="28"/>
          <w:szCs w:val="28"/>
          <w:lang w:val="el-GR"/>
        </w:rPr>
        <w:t>Εφεσίβλητης.</w:t>
      </w:r>
    </w:p>
    <w:p w14:paraId="696E96AF" w14:textId="77777777" w:rsidR="00A04486" w:rsidRDefault="00A04486" w:rsidP="00A04486">
      <w:pPr>
        <w:spacing w:after="0" w:line="276" w:lineRule="auto"/>
        <w:jc w:val="center"/>
        <w:rPr>
          <w:rFonts w:ascii="Times New Roman" w:hAnsi="Times New Roman" w:cs="Times New Roman"/>
          <w:i/>
          <w:iCs/>
          <w:sz w:val="28"/>
          <w:szCs w:val="28"/>
          <w:lang w:val="el-GR"/>
        </w:rPr>
      </w:pPr>
      <w:r>
        <w:rPr>
          <w:rFonts w:ascii="Times New Roman" w:hAnsi="Times New Roman" w:cs="Times New Roman"/>
          <w:i/>
          <w:iCs/>
          <w:sz w:val="28"/>
          <w:szCs w:val="28"/>
          <w:lang w:val="el-GR"/>
        </w:rPr>
        <w:t>________________</w:t>
      </w:r>
    </w:p>
    <w:p w14:paraId="5297AC03" w14:textId="77777777" w:rsidR="00A04486" w:rsidRDefault="00A04486" w:rsidP="00A04486">
      <w:pPr>
        <w:spacing w:after="0" w:line="276" w:lineRule="auto"/>
        <w:jc w:val="both"/>
        <w:rPr>
          <w:rFonts w:ascii="Times New Roman" w:hAnsi="Times New Roman" w:cs="Times New Roman"/>
          <w:i/>
          <w:iCs/>
          <w:sz w:val="28"/>
          <w:szCs w:val="28"/>
          <w:lang w:val="el-GR"/>
        </w:rPr>
      </w:pPr>
    </w:p>
    <w:p w14:paraId="1FAED345" w14:textId="59E7E798" w:rsidR="00A04486" w:rsidRDefault="00A04486" w:rsidP="00A04486">
      <w:pPr>
        <w:spacing w:after="0" w:line="276" w:lineRule="auto"/>
        <w:ind w:firstLine="720"/>
        <w:jc w:val="both"/>
        <w:rPr>
          <w:rFonts w:ascii="Times New Roman" w:hAnsi="Times New Roman" w:cs="Times New Roman"/>
          <w:sz w:val="28"/>
          <w:szCs w:val="28"/>
          <w:lang w:val="el-GR"/>
        </w:rPr>
      </w:pPr>
    </w:p>
    <w:p w14:paraId="10EBD24A" w14:textId="685B0BF2" w:rsidR="00A04486" w:rsidRDefault="00A04486" w:rsidP="00A04486">
      <w:pPr>
        <w:spacing w:after="0" w:line="276" w:lineRule="auto"/>
        <w:ind w:firstLine="720"/>
        <w:jc w:val="both"/>
        <w:rPr>
          <w:rFonts w:ascii="Times New Roman" w:hAnsi="Times New Roman" w:cs="Times New Roman"/>
          <w:sz w:val="28"/>
          <w:szCs w:val="28"/>
          <w:lang w:val="el-GR"/>
        </w:rPr>
      </w:pPr>
      <w:r>
        <w:rPr>
          <w:rFonts w:ascii="Times New Roman" w:hAnsi="Times New Roman" w:cs="Times New Roman"/>
          <w:i/>
          <w:iCs/>
          <w:sz w:val="28"/>
          <w:szCs w:val="28"/>
          <w:lang w:val="el-GR"/>
        </w:rPr>
        <w:t>Α. Χρίστου (κα)</w:t>
      </w:r>
      <w:r w:rsidR="002C6D6A" w:rsidRPr="002C6D6A">
        <w:rPr>
          <w:rFonts w:ascii="Times New Roman" w:hAnsi="Times New Roman" w:cs="Times New Roman"/>
          <w:i/>
          <w:iCs/>
          <w:sz w:val="28"/>
          <w:szCs w:val="28"/>
          <w:lang w:val="el-GR"/>
        </w:rPr>
        <w:t>,</w:t>
      </w:r>
      <w:r>
        <w:rPr>
          <w:rFonts w:ascii="Times New Roman" w:hAnsi="Times New Roman" w:cs="Times New Roman"/>
          <w:i/>
          <w:iCs/>
          <w:sz w:val="28"/>
          <w:szCs w:val="28"/>
          <w:lang w:val="el-GR"/>
        </w:rPr>
        <w:t xml:space="preserve"> για Ιωαννίδης, Δημητρίου Δ</w:t>
      </w:r>
      <w:r w:rsidR="003C132D">
        <w:rPr>
          <w:rFonts w:ascii="Times New Roman" w:hAnsi="Times New Roman" w:cs="Times New Roman"/>
          <w:i/>
          <w:iCs/>
          <w:sz w:val="28"/>
          <w:szCs w:val="28"/>
          <w:lang w:val="el-GR"/>
        </w:rPr>
        <w:t>.</w:t>
      </w:r>
      <w:r>
        <w:rPr>
          <w:rFonts w:ascii="Times New Roman" w:hAnsi="Times New Roman" w:cs="Times New Roman"/>
          <w:i/>
          <w:iCs/>
          <w:sz w:val="28"/>
          <w:szCs w:val="28"/>
          <w:lang w:val="el-GR"/>
        </w:rPr>
        <w:t>Ε</w:t>
      </w:r>
      <w:r w:rsidR="003C132D">
        <w:rPr>
          <w:rFonts w:ascii="Times New Roman" w:hAnsi="Times New Roman" w:cs="Times New Roman"/>
          <w:i/>
          <w:iCs/>
          <w:sz w:val="28"/>
          <w:szCs w:val="28"/>
          <w:lang w:val="el-GR"/>
        </w:rPr>
        <w:t>.</w:t>
      </w:r>
      <w:r>
        <w:rPr>
          <w:rFonts w:ascii="Times New Roman" w:hAnsi="Times New Roman" w:cs="Times New Roman"/>
          <w:i/>
          <w:iCs/>
          <w:sz w:val="28"/>
          <w:szCs w:val="28"/>
          <w:lang w:val="el-GR"/>
        </w:rPr>
        <w:t>Π</w:t>
      </w:r>
      <w:r w:rsidR="003C132D">
        <w:rPr>
          <w:rFonts w:ascii="Times New Roman" w:hAnsi="Times New Roman" w:cs="Times New Roman"/>
          <w:i/>
          <w:iCs/>
          <w:sz w:val="28"/>
          <w:szCs w:val="28"/>
          <w:lang w:val="el-GR"/>
        </w:rPr>
        <w:t>.</w:t>
      </w:r>
      <w:r>
        <w:rPr>
          <w:rFonts w:ascii="Times New Roman" w:hAnsi="Times New Roman" w:cs="Times New Roman"/>
          <w:i/>
          <w:iCs/>
          <w:sz w:val="28"/>
          <w:szCs w:val="28"/>
          <w:lang w:val="el-GR"/>
        </w:rPr>
        <w:t>Ε</w:t>
      </w:r>
      <w:r w:rsidR="003C132D">
        <w:rPr>
          <w:rFonts w:ascii="Times New Roman" w:hAnsi="Times New Roman" w:cs="Times New Roman"/>
          <w:i/>
          <w:iCs/>
          <w:sz w:val="28"/>
          <w:szCs w:val="28"/>
          <w:lang w:val="el-GR"/>
        </w:rPr>
        <w:t>.</w:t>
      </w:r>
      <w:r>
        <w:rPr>
          <w:rFonts w:ascii="Times New Roman" w:hAnsi="Times New Roman" w:cs="Times New Roman"/>
          <w:i/>
          <w:iCs/>
          <w:sz w:val="28"/>
          <w:szCs w:val="28"/>
          <w:lang w:val="el-GR"/>
        </w:rPr>
        <w:t xml:space="preserve">, </w:t>
      </w:r>
      <w:r>
        <w:rPr>
          <w:rFonts w:ascii="Times New Roman" w:hAnsi="Times New Roman" w:cs="Times New Roman"/>
          <w:sz w:val="28"/>
          <w:szCs w:val="28"/>
          <w:lang w:val="el-GR"/>
        </w:rPr>
        <w:t xml:space="preserve">για </w:t>
      </w:r>
      <w:r w:rsidR="002C6D6A">
        <w:rPr>
          <w:rFonts w:ascii="Times New Roman" w:hAnsi="Times New Roman" w:cs="Times New Roman"/>
          <w:sz w:val="28"/>
          <w:szCs w:val="28"/>
          <w:lang w:val="el-GR"/>
        </w:rPr>
        <w:t xml:space="preserve">τους </w:t>
      </w:r>
      <w:proofErr w:type="spellStart"/>
      <w:r w:rsidR="002C6D6A">
        <w:rPr>
          <w:rFonts w:ascii="Times New Roman" w:hAnsi="Times New Roman" w:cs="Times New Roman"/>
          <w:sz w:val="28"/>
          <w:szCs w:val="28"/>
          <w:lang w:val="el-GR"/>
        </w:rPr>
        <w:t>Εφεσείοντες</w:t>
      </w:r>
      <w:proofErr w:type="spellEnd"/>
      <w:r>
        <w:rPr>
          <w:rFonts w:ascii="Times New Roman" w:hAnsi="Times New Roman" w:cs="Times New Roman"/>
          <w:sz w:val="28"/>
          <w:szCs w:val="28"/>
          <w:lang w:val="el-GR"/>
        </w:rPr>
        <w:t>.</w:t>
      </w:r>
    </w:p>
    <w:p w14:paraId="084CF212" w14:textId="77777777" w:rsidR="00FB058E" w:rsidRPr="00A04486" w:rsidRDefault="00FB058E" w:rsidP="00A04486">
      <w:pPr>
        <w:spacing w:after="0" w:line="276" w:lineRule="auto"/>
        <w:ind w:firstLine="720"/>
        <w:jc w:val="both"/>
        <w:rPr>
          <w:rFonts w:ascii="Times New Roman" w:hAnsi="Times New Roman" w:cs="Times New Roman"/>
          <w:sz w:val="28"/>
          <w:szCs w:val="28"/>
          <w:lang w:val="el-GR"/>
        </w:rPr>
      </w:pPr>
    </w:p>
    <w:p w14:paraId="41EF1AA7" w14:textId="52B8848F" w:rsidR="00A04486" w:rsidRDefault="00A04486" w:rsidP="0081014D">
      <w:pPr>
        <w:spacing w:after="0" w:line="276" w:lineRule="auto"/>
        <w:ind w:left="720"/>
        <w:jc w:val="both"/>
        <w:rPr>
          <w:rFonts w:ascii="Times New Roman" w:hAnsi="Times New Roman" w:cs="Times New Roman"/>
          <w:sz w:val="28"/>
          <w:szCs w:val="28"/>
          <w:lang w:val="el-GR"/>
        </w:rPr>
      </w:pPr>
      <w:r>
        <w:rPr>
          <w:rFonts w:ascii="Times New Roman" w:hAnsi="Times New Roman" w:cs="Times New Roman"/>
          <w:i/>
          <w:iCs/>
          <w:sz w:val="28"/>
          <w:szCs w:val="28"/>
          <w:lang w:val="el-GR"/>
        </w:rPr>
        <w:t xml:space="preserve">Α. </w:t>
      </w:r>
      <w:proofErr w:type="spellStart"/>
      <w:r>
        <w:rPr>
          <w:rFonts w:ascii="Times New Roman" w:hAnsi="Times New Roman" w:cs="Times New Roman"/>
          <w:i/>
          <w:iCs/>
          <w:sz w:val="28"/>
          <w:szCs w:val="28"/>
          <w:lang w:val="el-GR"/>
        </w:rPr>
        <w:t>Αιμιλιανίδης</w:t>
      </w:r>
      <w:proofErr w:type="spellEnd"/>
      <w:r>
        <w:rPr>
          <w:rFonts w:ascii="Times New Roman" w:hAnsi="Times New Roman" w:cs="Times New Roman"/>
          <w:i/>
          <w:iCs/>
          <w:sz w:val="28"/>
          <w:szCs w:val="28"/>
          <w:lang w:val="el-GR"/>
        </w:rPr>
        <w:t xml:space="preserve">, </w:t>
      </w:r>
      <w:r w:rsidR="0081014D">
        <w:rPr>
          <w:rFonts w:ascii="Times New Roman" w:hAnsi="Times New Roman" w:cs="Times New Roman"/>
          <w:i/>
          <w:iCs/>
          <w:sz w:val="28"/>
          <w:szCs w:val="28"/>
          <w:lang w:val="el-GR"/>
        </w:rPr>
        <w:t xml:space="preserve">για Αχιλλεύς &amp; Αιμίλιος Κ. </w:t>
      </w:r>
      <w:proofErr w:type="spellStart"/>
      <w:r w:rsidR="0081014D">
        <w:rPr>
          <w:rFonts w:ascii="Times New Roman" w:hAnsi="Times New Roman" w:cs="Times New Roman"/>
          <w:i/>
          <w:iCs/>
          <w:sz w:val="28"/>
          <w:szCs w:val="28"/>
          <w:lang w:val="el-GR"/>
        </w:rPr>
        <w:t>Αιμιλιανίδης</w:t>
      </w:r>
      <w:proofErr w:type="spellEnd"/>
      <w:r w:rsidR="0081014D">
        <w:rPr>
          <w:rFonts w:ascii="Times New Roman" w:hAnsi="Times New Roman" w:cs="Times New Roman"/>
          <w:i/>
          <w:iCs/>
          <w:sz w:val="28"/>
          <w:szCs w:val="28"/>
          <w:lang w:val="el-GR"/>
        </w:rPr>
        <w:t xml:space="preserve"> Δ.Ε.Π.Ε., </w:t>
      </w:r>
      <w:r>
        <w:rPr>
          <w:rFonts w:ascii="Times New Roman" w:hAnsi="Times New Roman" w:cs="Times New Roman"/>
          <w:sz w:val="28"/>
          <w:szCs w:val="28"/>
          <w:lang w:val="el-GR"/>
        </w:rPr>
        <w:t xml:space="preserve">για την </w:t>
      </w:r>
      <w:r w:rsidR="002C6D6A">
        <w:rPr>
          <w:rFonts w:ascii="Times New Roman" w:hAnsi="Times New Roman" w:cs="Times New Roman"/>
          <w:sz w:val="28"/>
          <w:szCs w:val="28"/>
          <w:lang w:val="el-GR"/>
        </w:rPr>
        <w:t>Ε</w:t>
      </w:r>
      <w:r>
        <w:rPr>
          <w:rFonts w:ascii="Times New Roman" w:hAnsi="Times New Roman" w:cs="Times New Roman"/>
          <w:sz w:val="28"/>
          <w:szCs w:val="28"/>
          <w:lang w:val="el-GR"/>
        </w:rPr>
        <w:t>φεσίβλητη.</w:t>
      </w:r>
    </w:p>
    <w:p w14:paraId="0CDE543C" w14:textId="77777777" w:rsidR="00A04486" w:rsidRDefault="00A04486" w:rsidP="00A04486">
      <w:pPr>
        <w:spacing w:after="0" w:line="276" w:lineRule="auto"/>
        <w:rPr>
          <w:rFonts w:ascii="Times New Roman" w:hAnsi="Times New Roman" w:cs="Times New Roman"/>
          <w:sz w:val="28"/>
          <w:szCs w:val="28"/>
          <w:lang w:val="el-GR"/>
        </w:rPr>
      </w:pPr>
    </w:p>
    <w:p w14:paraId="485233EC" w14:textId="77777777" w:rsidR="00A04486" w:rsidRDefault="00A04486" w:rsidP="00A04486">
      <w:pPr>
        <w:spacing w:after="0" w:line="276" w:lineRule="auto"/>
        <w:jc w:val="center"/>
        <w:rPr>
          <w:rFonts w:ascii="Times New Roman" w:hAnsi="Times New Roman" w:cs="Times New Roman"/>
          <w:i/>
          <w:iCs/>
          <w:sz w:val="28"/>
          <w:szCs w:val="28"/>
          <w:lang w:val="el-GR"/>
        </w:rPr>
      </w:pPr>
      <w:r>
        <w:rPr>
          <w:rFonts w:ascii="Times New Roman" w:hAnsi="Times New Roman" w:cs="Times New Roman"/>
          <w:i/>
          <w:iCs/>
          <w:sz w:val="28"/>
          <w:szCs w:val="28"/>
          <w:lang w:val="el-GR"/>
        </w:rPr>
        <w:t>_________________</w:t>
      </w:r>
    </w:p>
    <w:p w14:paraId="149ED26F" w14:textId="77777777" w:rsidR="00A04486" w:rsidRDefault="00A04486" w:rsidP="00A04486">
      <w:pPr>
        <w:spacing w:after="0" w:line="276" w:lineRule="auto"/>
        <w:ind w:firstLine="720"/>
        <w:jc w:val="center"/>
        <w:rPr>
          <w:rFonts w:ascii="Times New Roman" w:hAnsi="Times New Roman" w:cs="Times New Roman"/>
          <w:i/>
          <w:iCs/>
          <w:sz w:val="28"/>
          <w:szCs w:val="28"/>
          <w:lang w:val="el-GR"/>
        </w:rPr>
      </w:pPr>
    </w:p>
    <w:p w14:paraId="2BFB9CCE" w14:textId="77777777" w:rsidR="00A04486" w:rsidRDefault="00A04486" w:rsidP="00A04486">
      <w:pPr>
        <w:spacing w:after="0" w:line="360" w:lineRule="auto"/>
        <w:ind w:firstLine="720"/>
        <w:jc w:val="center"/>
        <w:rPr>
          <w:rFonts w:ascii="Times New Roman" w:hAnsi="Times New Roman" w:cs="Times New Roman"/>
          <w:sz w:val="28"/>
          <w:szCs w:val="28"/>
          <w:lang w:val="el-GR"/>
        </w:rPr>
      </w:pPr>
      <w:r>
        <w:rPr>
          <w:rFonts w:ascii="Times New Roman" w:hAnsi="Times New Roman" w:cs="Times New Roman"/>
          <w:b/>
          <w:bCs/>
          <w:sz w:val="28"/>
          <w:szCs w:val="28"/>
          <w:lang w:val="el-GR"/>
        </w:rPr>
        <w:t>ΟΙΚΟΝΟΜΟΥ, Δ.:</w:t>
      </w:r>
      <w:r>
        <w:rPr>
          <w:rFonts w:ascii="Times New Roman" w:hAnsi="Times New Roman" w:cs="Times New Roman"/>
          <w:sz w:val="28"/>
          <w:szCs w:val="28"/>
          <w:lang w:val="el-GR"/>
        </w:rPr>
        <w:t xml:space="preserve"> Η ομόφωνη απόφαση του Δικαστηρίου </w:t>
      </w:r>
    </w:p>
    <w:p w14:paraId="6EBB5251" w14:textId="77777777" w:rsidR="00A04486" w:rsidRDefault="00A04486" w:rsidP="00A04486">
      <w:pPr>
        <w:spacing w:after="0" w:line="360" w:lineRule="auto"/>
        <w:ind w:firstLine="720"/>
        <w:jc w:val="center"/>
        <w:rPr>
          <w:rFonts w:ascii="Times New Roman" w:hAnsi="Times New Roman" w:cs="Times New Roman"/>
          <w:sz w:val="28"/>
          <w:szCs w:val="28"/>
          <w:lang w:val="el-GR"/>
        </w:rPr>
      </w:pPr>
      <w:r>
        <w:rPr>
          <w:rFonts w:ascii="Times New Roman" w:hAnsi="Times New Roman" w:cs="Times New Roman"/>
          <w:sz w:val="28"/>
          <w:szCs w:val="28"/>
          <w:lang w:val="el-GR"/>
        </w:rPr>
        <w:t xml:space="preserve">θα δοθεί από τον </w:t>
      </w:r>
      <w:proofErr w:type="spellStart"/>
      <w:r>
        <w:rPr>
          <w:rFonts w:ascii="Times New Roman" w:hAnsi="Times New Roman" w:cs="Times New Roman"/>
          <w:b/>
          <w:bCs/>
          <w:sz w:val="28"/>
          <w:szCs w:val="28"/>
          <w:lang w:val="el-GR"/>
        </w:rPr>
        <w:t>Σάντη</w:t>
      </w:r>
      <w:proofErr w:type="spellEnd"/>
      <w:r>
        <w:rPr>
          <w:rFonts w:ascii="Times New Roman" w:hAnsi="Times New Roman" w:cs="Times New Roman"/>
          <w:b/>
          <w:bCs/>
          <w:sz w:val="28"/>
          <w:szCs w:val="28"/>
          <w:lang w:val="el-GR"/>
        </w:rPr>
        <w:t>, Δ</w:t>
      </w:r>
      <w:r>
        <w:rPr>
          <w:rFonts w:ascii="Times New Roman" w:hAnsi="Times New Roman" w:cs="Times New Roman"/>
          <w:sz w:val="28"/>
          <w:szCs w:val="28"/>
          <w:lang w:val="el-GR"/>
        </w:rPr>
        <w:t>.</w:t>
      </w:r>
    </w:p>
    <w:p w14:paraId="2351D235" w14:textId="77777777" w:rsidR="00A04486" w:rsidRDefault="00A04486" w:rsidP="00A04486">
      <w:pPr>
        <w:spacing w:after="0" w:line="360"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_________________</w:t>
      </w:r>
    </w:p>
    <w:p w14:paraId="1E9C4156" w14:textId="77777777" w:rsidR="00F40545" w:rsidRDefault="00F40545" w:rsidP="00A04486">
      <w:pPr>
        <w:spacing w:after="0" w:line="276" w:lineRule="auto"/>
        <w:jc w:val="center"/>
        <w:rPr>
          <w:rFonts w:ascii="Times New Roman" w:hAnsi="Times New Roman" w:cs="Times New Roman"/>
          <w:b/>
          <w:bCs/>
          <w:sz w:val="28"/>
          <w:szCs w:val="28"/>
          <w:u w:val="single"/>
          <w:lang w:val="el-GR"/>
        </w:rPr>
      </w:pPr>
    </w:p>
    <w:p w14:paraId="55B3E510" w14:textId="77777777" w:rsidR="00013DB2" w:rsidRDefault="00013DB2" w:rsidP="00557697">
      <w:pPr>
        <w:spacing w:after="0" w:line="276" w:lineRule="auto"/>
        <w:rPr>
          <w:rFonts w:ascii="Times New Roman" w:hAnsi="Times New Roman" w:cs="Times New Roman"/>
          <w:b/>
          <w:bCs/>
          <w:sz w:val="28"/>
          <w:szCs w:val="28"/>
          <w:u w:val="single"/>
          <w:lang w:val="el-GR"/>
        </w:rPr>
      </w:pPr>
    </w:p>
    <w:p w14:paraId="274B676D" w14:textId="10CCDF39" w:rsidR="00A04486" w:rsidRDefault="00A04486" w:rsidP="00A04486">
      <w:pPr>
        <w:spacing w:after="0" w:line="276" w:lineRule="auto"/>
        <w:jc w:val="center"/>
        <w:rPr>
          <w:rFonts w:ascii="Times New Roman" w:hAnsi="Times New Roman" w:cs="Times New Roman"/>
          <w:b/>
          <w:bCs/>
          <w:sz w:val="28"/>
          <w:szCs w:val="28"/>
          <w:u w:val="single"/>
          <w:lang w:val="el-GR"/>
        </w:rPr>
      </w:pPr>
      <w:r>
        <w:rPr>
          <w:rFonts w:ascii="Times New Roman" w:hAnsi="Times New Roman" w:cs="Times New Roman"/>
          <w:b/>
          <w:bCs/>
          <w:sz w:val="28"/>
          <w:szCs w:val="28"/>
          <w:u w:val="single"/>
          <w:lang w:val="el-GR"/>
        </w:rPr>
        <w:lastRenderedPageBreak/>
        <w:t>Α Π Ο Φ Α Σ Η</w:t>
      </w:r>
    </w:p>
    <w:p w14:paraId="12CB7D4B" w14:textId="77777777" w:rsidR="00A04486" w:rsidRDefault="00A04486" w:rsidP="00A04486">
      <w:pPr>
        <w:spacing w:after="0" w:line="276" w:lineRule="auto"/>
        <w:ind w:firstLine="720"/>
        <w:jc w:val="center"/>
        <w:rPr>
          <w:rFonts w:ascii="Times New Roman" w:hAnsi="Times New Roman" w:cs="Times New Roman"/>
          <w:b/>
          <w:bCs/>
          <w:sz w:val="28"/>
          <w:szCs w:val="28"/>
          <w:u w:val="single"/>
          <w:lang w:val="el-GR"/>
        </w:rPr>
      </w:pPr>
    </w:p>
    <w:p w14:paraId="15037FB5" w14:textId="77777777" w:rsidR="00B73AAE" w:rsidRDefault="00A04486" w:rsidP="00462694">
      <w:pPr>
        <w:spacing w:before="240" w:line="480" w:lineRule="auto"/>
        <w:ind w:firstLine="720"/>
        <w:jc w:val="both"/>
        <w:rPr>
          <w:rFonts w:ascii="Times New Roman" w:hAnsi="Times New Roman" w:cs="Times New Roman"/>
          <w:sz w:val="28"/>
          <w:szCs w:val="28"/>
          <w:lang w:val="el-GR"/>
        </w:rPr>
      </w:pPr>
      <w:r>
        <w:rPr>
          <w:rFonts w:ascii="Times New Roman" w:hAnsi="Times New Roman" w:cs="Times New Roman"/>
          <w:b/>
          <w:bCs/>
          <w:sz w:val="28"/>
          <w:szCs w:val="28"/>
          <w:lang w:val="el-GR"/>
        </w:rPr>
        <w:t>ΣΑΝΤΗΣ, Δ.:</w:t>
      </w:r>
      <w:r w:rsidR="00FF42F9">
        <w:rPr>
          <w:rFonts w:ascii="Times New Roman" w:hAnsi="Times New Roman" w:cs="Times New Roman"/>
          <w:b/>
          <w:bCs/>
          <w:sz w:val="28"/>
          <w:szCs w:val="28"/>
          <w:lang w:val="el-GR"/>
        </w:rPr>
        <w:t xml:space="preserve"> </w:t>
      </w:r>
      <w:r>
        <w:rPr>
          <w:rFonts w:ascii="Times New Roman" w:hAnsi="Times New Roman" w:cs="Times New Roman"/>
          <w:sz w:val="28"/>
          <w:szCs w:val="28"/>
          <w:lang w:val="el-GR"/>
        </w:rPr>
        <w:t xml:space="preserve">Την 17.11.16 το </w:t>
      </w:r>
      <w:r w:rsidRPr="00D92400">
        <w:rPr>
          <w:rFonts w:ascii="Times New Roman" w:hAnsi="Times New Roman" w:cs="Times New Roman"/>
          <w:i/>
          <w:iCs/>
          <w:sz w:val="28"/>
          <w:szCs w:val="28"/>
          <w:lang w:val="el-GR"/>
        </w:rPr>
        <w:t>Διοικητικό</w:t>
      </w:r>
      <w:r>
        <w:rPr>
          <w:rFonts w:ascii="Times New Roman" w:hAnsi="Times New Roman" w:cs="Times New Roman"/>
          <w:sz w:val="28"/>
          <w:szCs w:val="28"/>
          <w:lang w:val="el-GR"/>
        </w:rPr>
        <w:t xml:space="preserve"> </w:t>
      </w:r>
      <w:r w:rsidRPr="00D92400">
        <w:rPr>
          <w:rFonts w:ascii="Times New Roman" w:hAnsi="Times New Roman" w:cs="Times New Roman"/>
          <w:i/>
          <w:iCs/>
          <w:sz w:val="28"/>
          <w:szCs w:val="28"/>
          <w:lang w:val="el-GR"/>
        </w:rPr>
        <w:t>Δικαστήριο</w:t>
      </w:r>
      <w:r w:rsidR="00D57AE8">
        <w:rPr>
          <w:rFonts w:ascii="Times New Roman" w:hAnsi="Times New Roman" w:cs="Times New Roman"/>
          <w:sz w:val="28"/>
          <w:szCs w:val="28"/>
          <w:lang w:val="el-GR"/>
        </w:rPr>
        <w:t>,</w:t>
      </w:r>
      <w:r w:rsidR="00EA6B60">
        <w:rPr>
          <w:rFonts w:ascii="Times New Roman" w:hAnsi="Times New Roman" w:cs="Times New Roman"/>
          <w:sz w:val="28"/>
          <w:szCs w:val="28"/>
          <w:lang w:val="el-GR"/>
        </w:rPr>
        <w:t xml:space="preserve"> στο πλαίσιο της Προσφυγής 383/14 </w:t>
      </w:r>
      <w:r w:rsidR="006B6D66">
        <w:rPr>
          <w:rFonts w:ascii="Times New Roman" w:hAnsi="Times New Roman" w:cs="Times New Roman"/>
          <w:sz w:val="28"/>
          <w:szCs w:val="28"/>
          <w:lang w:val="el-GR"/>
        </w:rPr>
        <w:t>(«</w:t>
      </w:r>
      <w:r w:rsidR="006B6D66" w:rsidRPr="006B6D66">
        <w:rPr>
          <w:rFonts w:ascii="Times New Roman" w:hAnsi="Times New Roman" w:cs="Times New Roman"/>
          <w:i/>
          <w:iCs/>
          <w:sz w:val="28"/>
          <w:szCs w:val="28"/>
          <w:lang w:val="el-GR"/>
        </w:rPr>
        <w:t>η Προσφυγή</w:t>
      </w:r>
      <w:r w:rsidR="006B6D66">
        <w:rPr>
          <w:rFonts w:ascii="Times New Roman" w:hAnsi="Times New Roman" w:cs="Times New Roman"/>
          <w:sz w:val="28"/>
          <w:szCs w:val="28"/>
          <w:lang w:val="el-GR"/>
        </w:rPr>
        <w:t xml:space="preserve">») </w:t>
      </w:r>
      <w:r w:rsidR="00EA6B60">
        <w:rPr>
          <w:rFonts w:ascii="Times New Roman" w:hAnsi="Times New Roman" w:cs="Times New Roman"/>
          <w:sz w:val="28"/>
          <w:szCs w:val="28"/>
          <w:lang w:val="el-GR"/>
        </w:rPr>
        <w:t xml:space="preserve">που </w:t>
      </w:r>
      <w:r w:rsidR="00D57AE8">
        <w:rPr>
          <w:rFonts w:ascii="Times New Roman" w:hAnsi="Times New Roman" w:cs="Times New Roman"/>
          <w:sz w:val="28"/>
          <w:szCs w:val="28"/>
          <w:lang w:val="el-GR"/>
        </w:rPr>
        <w:t>καταχώρισε</w:t>
      </w:r>
      <w:r w:rsidR="00EA6B60">
        <w:rPr>
          <w:rFonts w:ascii="Times New Roman" w:hAnsi="Times New Roman" w:cs="Times New Roman"/>
          <w:sz w:val="28"/>
          <w:szCs w:val="28"/>
          <w:lang w:val="el-GR"/>
        </w:rPr>
        <w:t xml:space="preserve"> η </w:t>
      </w:r>
      <w:proofErr w:type="spellStart"/>
      <w:r w:rsidR="00626814">
        <w:rPr>
          <w:rFonts w:ascii="Times New Roman" w:hAnsi="Times New Roman" w:cs="Times New Roman"/>
          <w:sz w:val="28"/>
          <w:szCs w:val="28"/>
          <w:lang w:val="el-GR"/>
        </w:rPr>
        <w:t>Α</w:t>
      </w:r>
      <w:r w:rsidR="00EA6B60">
        <w:rPr>
          <w:rFonts w:ascii="Times New Roman" w:hAnsi="Times New Roman" w:cs="Times New Roman"/>
          <w:sz w:val="28"/>
          <w:szCs w:val="28"/>
          <w:lang w:val="el-GR"/>
        </w:rPr>
        <w:t>ιτήτρια</w:t>
      </w:r>
      <w:proofErr w:type="spellEnd"/>
      <w:r w:rsidR="00EA6B60">
        <w:rPr>
          <w:rFonts w:ascii="Times New Roman" w:hAnsi="Times New Roman" w:cs="Times New Roman"/>
          <w:sz w:val="28"/>
          <w:szCs w:val="28"/>
          <w:lang w:val="el-GR"/>
        </w:rPr>
        <w:t>/</w:t>
      </w:r>
      <w:r w:rsidR="00626814">
        <w:rPr>
          <w:rFonts w:ascii="Times New Roman" w:hAnsi="Times New Roman" w:cs="Times New Roman"/>
          <w:sz w:val="28"/>
          <w:szCs w:val="28"/>
          <w:lang w:val="el-GR"/>
        </w:rPr>
        <w:t>Ε</w:t>
      </w:r>
      <w:r w:rsidR="00EA6B60">
        <w:rPr>
          <w:rFonts w:ascii="Times New Roman" w:hAnsi="Times New Roman" w:cs="Times New Roman"/>
          <w:sz w:val="28"/>
          <w:szCs w:val="28"/>
          <w:lang w:val="el-GR"/>
        </w:rPr>
        <w:t xml:space="preserve">φεσίβλητη </w:t>
      </w:r>
      <w:r w:rsidR="00626814">
        <w:rPr>
          <w:rFonts w:ascii="Times New Roman" w:hAnsi="Times New Roman" w:cs="Times New Roman"/>
          <w:sz w:val="28"/>
          <w:szCs w:val="28"/>
          <w:lang w:val="el-GR"/>
        </w:rPr>
        <w:t>(«</w:t>
      </w:r>
      <w:r w:rsidR="00626814">
        <w:rPr>
          <w:rFonts w:ascii="Times New Roman" w:hAnsi="Times New Roman" w:cs="Times New Roman"/>
          <w:i/>
          <w:iCs/>
          <w:sz w:val="28"/>
          <w:szCs w:val="28"/>
          <w:lang w:val="el-GR"/>
        </w:rPr>
        <w:t xml:space="preserve">η </w:t>
      </w:r>
      <w:r w:rsidR="00626814" w:rsidRPr="00626814">
        <w:rPr>
          <w:rFonts w:ascii="Times New Roman" w:hAnsi="Times New Roman" w:cs="Times New Roman"/>
          <w:i/>
          <w:iCs/>
          <w:sz w:val="28"/>
          <w:szCs w:val="28"/>
          <w:lang w:val="el-GR"/>
        </w:rPr>
        <w:t>Εφεσίβλητη</w:t>
      </w:r>
      <w:r w:rsidR="00626814">
        <w:rPr>
          <w:rFonts w:ascii="Times New Roman" w:hAnsi="Times New Roman" w:cs="Times New Roman"/>
          <w:sz w:val="28"/>
          <w:szCs w:val="28"/>
          <w:lang w:val="el-GR"/>
        </w:rPr>
        <w:t xml:space="preserve">») </w:t>
      </w:r>
      <w:r w:rsidR="00EA6B60" w:rsidRPr="00626814">
        <w:rPr>
          <w:rFonts w:ascii="Times New Roman" w:hAnsi="Times New Roman" w:cs="Times New Roman"/>
          <w:sz w:val="28"/>
          <w:szCs w:val="28"/>
          <w:lang w:val="el-GR"/>
        </w:rPr>
        <w:t>εναντίον</w:t>
      </w:r>
      <w:r w:rsidR="00EA6B60">
        <w:rPr>
          <w:rFonts w:ascii="Times New Roman" w:hAnsi="Times New Roman" w:cs="Times New Roman"/>
          <w:sz w:val="28"/>
          <w:szCs w:val="28"/>
          <w:lang w:val="el-GR"/>
        </w:rPr>
        <w:t xml:space="preserve"> των </w:t>
      </w:r>
      <w:r w:rsidR="00626814">
        <w:rPr>
          <w:rFonts w:ascii="Times New Roman" w:hAnsi="Times New Roman" w:cs="Times New Roman"/>
          <w:sz w:val="28"/>
          <w:szCs w:val="28"/>
          <w:lang w:val="el-GR"/>
        </w:rPr>
        <w:t>Κ</w:t>
      </w:r>
      <w:r w:rsidR="00EA6B60">
        <w:rPr>
          <w:rFonts w:ascii="Times New Roman" w:hAnsi="Times New Roman" w:cs="Times New Roman"/>
          <w:sz w:val="28"/>
          <w:szCs w:val="28"/>
          <w:lang w:val="el-GR"/>
        </w:rPr>
        <w:t xml:space="preserve">αθ’ ων η </w:t>
      </w:r>
      <w:r w:rsidR="00626814">
        <w:rPr>
          <w:rFonts w:ascii="Times New Roman" w:hAnsi="Times New Roman" w:cs="Times New Roman"/>
          <w:sz w:val="28"/>
          <w:szCs w:val="28"/>
          <w:lang w:val="el-GR"/>
        </w:rPr>
        <w:t>Α</w:t>
      </w:r>
      <w:r w:rsidR="00EA6B60">
        <w:rPr>
          <w:rFonts w:ascii="Times New Roman" w:hAnsi="Times New Roman" w:cs="Times New Roman"/>
          <w:sz w:val="28"/>
          <w:szCs w:val="28"/>
          <w:lang w:val="el-GR"/>
        </w:rPr>
        <w:t>ίτηση/</w:t>
      </w:r>
      <w:proofErr w:type="spellStart"/>
      <w:r w:rsidR="00626814">
        <w:rPr>
          <w:rFonts w:ascii="Times New Roman" w:hAnsi="Times New Roman" w:cs="Times New Roman"/>
          <w:sz w:val="28"/>
          <w:szCs w:val="28"/>
          <w:lang w:val="el-GR"/>
        </w:rPr>
        <w:t>Εφεσειόντων</w:t>
      </w:r>
      <w:proofErr w:type="spellEnd"/>
      <w:r w:rsidR="00626814">
        <w:rPr>
          <w:rFonts w:ascii="Times New Roman" w:hAnsi="Times New Roman" w:cs="Times New Roman"/>
          <w:sz w:val="28"/>
          <w:szCs w:val="28"/>
          <w:lang w:val="el-GR"/>
        </w:rPr>
        <w:t xml:space="preserve"> («</w:t>
      </w:r>
      <w:r w:rsidR="00626814" w:rsidRPr="00626814">
        <w:rPr>
          <w:rFonts w:ascii="Times New Roman" w:hAnsi="Times New Roman" w:cs="Times New Roman"/>
          <w:i/>
          <w:iCs/>
          <w:sz w:val="28"/>
          <w:szCs w:val="28"/>
          <w:lang w:val="el-GR"/>
        </w:rPr>
        <w:t xml:space="preserve">οι </w:t>
      </w:r>
      <w:proofErr w:type="spellStart"/>
      <w:r w:rsidR="00626814" w:rsidRPr="00626814">
        <w:rPr>
          <w:rFonts w:ascii="Times New Roman" w:hAnsi="Times New Roman" w:cs="Times New Roman"/>
          <w:i/>
          <w:iCs/>
          <w:sz w:val="28"/>
          <w:szCs w:val="28"/>
          <w:lang w:val="el-GR"/>
        </w:rPr>
        <w:t>Εφεσείοντες</w:t>
      </w:r>
      <w:proofErr w:type="spellEnd"/>
      <w:r w:rsidR="00626814">
        <w:rPr>
          <w:rFonts w:ascii="Times New Roman" w:hAnsi="Times New Roman" w:cs="Times New Roman"/>
          <w:sz w:val="28"/>
          <w:szCs w:val="28"/>
          <w:lang w:val="el-GR"/>
        </w:rPr>
        <w:t>»)</w:t>
      </w:r>
      <w:r w:rsidR="00EA6B60">
        <w:rPr>
          <w:rFonts w:ascii="Times New Roman" w:hAnsi="Times New Roman" w:cs="Times New Roman"/>
          <w:sz w:val="28"/>
          <w:szCs w:val="28"/>
          <w:lang w:val="el-GR"/>
        </w:rPr>
        <w:t>, ακύρωσε την απόφαση των τελευταίων ημερ</w:t>
      </w:r>
      <w:r w:rsidR="00626814">
        <w:rPr>
          <w:rFonts w:ascii="Times New Roman" w:hAnsi="Times New Roman" w:cs="Times New Roman"/>
          <w:sz w:val="28"/>
          <w:szCs w:val="28"/>
          <w:lang w:val="el-GR"/>
        </w:rPr>
        <w:t>ομηνίας</w:t>
      </w:r>
      <w:r w:rsidR="00EA6B60">
        <w:rPr>
          <w:rFonts w:ascii="Times New Roman" w:hAnsi="Times New Roman" w:cs="Times New Roman"/>
          <w:sz w:val="28"/>
          <w:szCs w:val="28"/>
          <w:lang w:val="el-GR"/>
        </w:rPr>
        <w:t xml:space="preserve"> 4.2.14 με την οποία απέκοψαν την αναλογική σύνταξη της </w:t>
      </w:r>
      <w:r w:rsidR="0044744B" w:rsidRPr="0044744B">
        <w:rPr>
          <w:rFonts w:ascii="Times New Roman" w:hAnsi="Times New Roman" w:cs="Times New Roman"/>
          <w:i/>
          <w:iCs/>
          <w:sz w:val="28"/>
          <w:szCs w:val="28"/>
          <w:lang w:val="el-GR"/>
        </w:rPr>
        <w:t>Ε</w:t>
      </w:r>
      <w:r w:rsidR="00EA6B60" w:rsidRPr="0044744B">
        <w:rPr>
          <w:rFonts w:ascii="Times New Roman" w:hAnsi="Times New Roman" w:cs="Times New Roman"/>
          <w:i/>
          <w:iCs/>
          <w:sz w:val="28"/>
          <w:szCs w:val="28"/>
          <w:lang w:val="el-GR"/>
        </w:rPr>
        <w:t>φεσίβλητης</w:t>
      </w:r>
      <w:r w:rsidR="00EA6B60">
        <w:rPr>
          <w:rFonts w:ascii="Times New Roman" w:hAnsi="Times New Roman" w:cs="Times New Roman"/>
          <w:sz w:val="28"/>
          <w:szCs w:val="28"/>
          <w:lang w:val="el-GR"/>
        </w:rPr>
        <w:t xml:space="preserve"> αναδρομικά από την 15.2.13 κρίνοντας ότι </w:t>
      </w:r>
      <w:r w:rsidR="0044744B" w:rsidRPr="0044744B">
        <w:rPr>
          <w:rFonts w:ascii="Times New Roman" w:hAnsi="Times New Roman" w:cs="Times New Roman"/>
          <w:sz w:val="28"/>
          <w:szCs w:val="28"/>
          <w:lang w:val="el-GR"/>
        </w:rPr>
        <w:t>τούτη</w:t>
      </w:r>
      <w:r w:rsidR="0044744B">
        <w:rPr>
          <w:rFonts w:ascii="Times New Roman" w:hAnsi="Times New Roman" w:cs="Times New Roman"/>
          <w:i/>
          <w:iCs/>
          <w:sz w:val="28"/>
          <w:szCs w:val="28"/>
          <w:lang w:val="el-GR"/>
        </w:rPr>
        <w:t xml:space="preserve"> </w:t>
      </w:r>
      <w:r w:rsidR="0044744B">
        <w:rPr>
          <w:rFonts w:ascii="Times New Roman" w:hAnsi="Times New Roman" w:cs="Times New Roman"/>
          <w:sz w:val="28"/>
          <w:szCs w:val="28"/>
          <w:lang w:val="el-GR"/>
        </w:rPr>
        <w:t xml:space="preserve">τους </w:t>
      </w:r>
      <w:r w:rsidR="00EA6B60">
        <w:rPr>
          <w:rFonts w:ascii="Times New Roman" w:hAnsi="Times New Roman" w:cs="Times New Roman"/>
          <w:sz w:val="28"/>
          <w:szCs w:val="28"/>
          <w:lang w:val="el-GR"/>
        </w:rPr>
        <w:t>οφείλει €18.950,51</w:t>
      </w:r>
      <w:r w:rsidR="00D57AE8">
        <w:rPr>
          <w:rFonts w:ascii="Times New Roman" w:hAnsi="Times New Roman" w:cs="Times New Roman"/>
          <w:sz w:val="28"/>
          <w:szCs w:val="28"/>
          <w:lang w:val="el-GR"/>
        </w:rPr>
        <w:t xml:space="preserve"> («</w:t>
      </w:r>
      <w:r w:rsidR="00D57AE8" w:rsidRPr="00D57AE8">
        <w:rPr>
          <w:rFonts w:ascii="Times New Roman" w:hAnsi="Times New Roman" w:cs="Times New Roman"/>
          <w:i/>
          <w:iCs/>
          <w:sz w:val="28"/>
          <w:szCs w:val="28"/>
          <w:lang w:val="el-GR"/>
        </w:rPr>
        <w:t>η προσβαλλόμενη απόφαση</w:t>
      </w:r>
      <w:r w:rsidR="00D57AE8">
        <w:rPr>
          <w:rFonts w:ascii="Times New Roman" w:hAnsi="Times New Roman" w:cs="Times New Roman"/>
          <w:sz w:val="28"/>
          <w:szCs w:val="28"/>
          <w:lang w:val="el-GR"/>
        </w:rPr>
        <w:t>»)</w:t>
      </w:r>
      <w:r w:rsidR="00EA6B60">
        <w:rPr>
          <w:rFonts w:ascii="Times New Roman" w:hAnsi="Times New Roman" w:cs="Times New Roman"/>
          <w:sz w:val="28"/>
          <w:szCs w:val="28"/>
          <w:lang w:val="el-GR"/>
        </w:rPr>
        <w:t xml:space="preserve">. </w:t>
      </w:r>
    </w:p>
    <w:p w14:paraId="65D1082A" w14:textId="521D8396" w:rsidR="00EA6B60" w:rsidRDefault="00834906" w:rsidP="00605073">
      <w:pPr>
        <w:spacing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Παραθέτουμε το μέρος εκείνο της </w:t>
      </w:r>
      <w:r w:rsidRPr="00834906">
        <w:rPr>
          <w:rFonts w:ascii="Times New Roman" w:hAnsi="Times New Roman" w:cs="Times New Roman"/>
          <w:i/>
          <w:iCs/>
          <w:sz w:val="28"/>
          <w:szCs w:val="28"/>
          <w:lang w:val="el-GR"/>
        </w:rPr>
        <w:t>προσβαλλόμενης</w:t>
      </w:r>
      <w:r>
        <w:rPr>
          <w:rFonts w:ascii="Times New Roman" w:hAnsi="Times New Roman" w:cs="Times New Roman"/>
          <w:sz w:val="28"/>
          <w:szCs w:val="28"/>
          <w:lang w:val="el-GR"/>
        </w:rPr>
        <w:t xml:space="preserve"> </w:t>
      </w:r>
      <w:r w:rsidRPr="00834906">
        <w:rPr>
          <w:rFonts w:ascii="Times New Roman" w:hAnsi="Times New Roman" w:cs="Times New Roman"/>
          <w:i/>
          <w:iCs/>
          <w:sz w:val="28"/>
          <w:szCs w:val="28"/>
          <w:lang w:val="el-GR"/>
        </w:rPr>
        <w:t>απόφασης</w:t>
      </w:r>
      <w:r>
        <w:rPr>
          <w:rFonts w:ascii="Times New Roman" w:hAnsi="Times New Roman" w:cs="Times New Roman"/>
          <w:sz w:val="28"/>
          <w:szCs w:val="28"/>
          <w:lang w:val="el-GR"/>
        </w:rPr>
        <w:t xml:space="preserve"> που ευθέως αφορά σε ό</w:t>
      </w:r>
      <w:r w:rsidR="003817D3">
        <w:rPr>
          <w:rFonts w:ascii="Times New Roman" w:hAnsi="Times New Roman" w:cs="Times New Roman"/>
          <w:sz w:val="28"/>
          <w:szCs w:val="28"/>
          <w:lang w:val="el-GR"/>
        </w:rPr>
        <w:t>,</w:t>
      </w:r>
      <w:r>
        <w:rPr>
          <w:rFonts w:ascii="Times New Roman" w:hAnsi="Times New Roman" w:cs="Times New Roman"/>
          <w:sz w:val="28"/>
          <w:szCs w:val="28"/>
          <w:lang w:val="el-GR"/>
        </w:rPr>
        <w:t xml:space="preserve">τι θα </w:t>
      </w:r>
      <w:r w:rsidR="003817D3">
        <w:rPr>
          <w:rFonts w:ascii="Times New Roman" w:hAnsi="Times New Roman" w:cs="Times New Roman"/>
          <w:sz w:val="28"/>
          <w:szCs w:val="28"/>
          <w:lang w:val="el-GR"/>
        </w:rPr>
        <w:t xml:space="preserve">μας </w:t>
      </w:r>
      <w:r>
        <w:rPr>
          <w:rFonts w:ascii="Times New Roman" w:hAnsi="Times New Roman" w:cs="Times New Roman"/>
          <w:sz w:val="28"/>
          <w:szCs w:val="28"/>
          <w:lang w:val="el-GR"/>
        </w:rPr>
        <w:t>απασχολήσει</w:t>
      </w:r>
      <w:r w:rsidR="00AE0652">
        <w:rPr>
          <w:rFonts w:ascii="Times New Roman" w:hAnsi="Times New Roman" w:cs="Times New Roman"/>
          <w:sz w:val="28"/>
          <w:szCs w:val="28"/>
          <w:lang w:val="el-GR"/>
        </w:rPr>
        <w:t xml:space="preserve"> </w:t>
      </w:r>
      <w:r w:rsidR="00AE0652" w:rsidRPr="00AE0652">
        <w:rPr>
          <w:rFonts w:ascii="Times New Roman" w:hAnsi="Times New Roman" w:cs="Times New Roman"/>
          <w:sz w:val="28"/>
          <w:szCs w:val="28"/>
          <w:lang w:val="el-GR"/>
        </w:rPr>
        <w:t xml:space="preserve">(με το απόσπασμα να είναι αυτούσιο όπως και τα </w:t>
      </w:r>
      <w:r w:rsidR="00381DF6">
        <w:rPr>
          <w:rFonts w:ascii="Times New Roman" w:hAnsi="Times New Roman" w:cs="Times New Roman"/>
          <w:sz w:val="28"/>
          <w:szCs w:val="28"/>
          <w:lang w:val="el-GR"/>
        </w:rPr>
        <w:t>επόμενα</w:t>
      </w:r>
      <w:r w:rsidR="00AE0652" w:rsidRPr="00AE0652">
        <w:rPr>
          <w:rFonts w:ascii="Times New Roman" w:hAnsi="Times New Roman" w:cs="Times New Roman"/>
          <w:sz w:val="28"/>
          <w:szCs w:val="28"/>
          <w:lang w:val="el-GR"/>
        </w:rPr>
        <w:t>)</w:t>
      </w:r>
      <w:r>
        <w:rPr>
          <w:rFonts w:ascii="Times New Roman" w:hAnsi="Times New Roman" w:cs="Times New Roman"/>
          <w:sz w:val="28"/>
          <w:szCs w:val="28"/>
          <w:lang w:val="el-GR"/>
        </w:rPr>
        <w:t>:</w:t>
      </w:r>
    </w:p>
    <w:p w14:paraId="115848D7" w14:textId="3293807F" w:rsidR="00834906" w:rsidRDefault="00834906" w:rsidP="00834906">
      <w:pPr>
        <w:spacing w:before="240" w:line="240" w:lineRule="auto"/>
        <w:ind w:left="720"/>
        <w:jc w:val="both"/>
        <w:rPr>
          <w:rFonts w:ascii="Times New Roman" w:hAnsi="Times New Roman" w:cs="Times New Roman"/>
          <w:i/>
          <w:iCs/>
          <w:sz w:val="28"/>
          <w:szCs w:val="28"/>
          <w:lang w:val="el-GR"/>
        </w:rPr>
      </w:pPr>
      <w:r>
        <w:rPr>
          <w:rFonts w:ascii="Times New Roman" w:hAnsi="Times New Roman" w:cs="Times New Roman"/>
          <w:sz w:val="28"/>
          <w:szCs w:val="28"/>
          <w:lang w:val="el-GR"/>
        </w:rPr>
        <w:t>«</w:t>
      </w:r>
      <w:r w:rsidR="00AD023E">
        <w:rPr>
          <w:rFonts w:ascii="Times New Roman" w:hAnsi="Times New Roman" w:cs="Times New Roman"/>
          <w:sz w:val="28"/>
          <w:szCs w:val="28"/>
          <w:lang w:val="el-GR"/>
        </w:rPr>
        <w:t xml:space="preserve">[…] </w:t>
      </w:r>
      <w:r>
        <w:rPr>
          <w:rFonts w:ascii="Times New Roman" w:hAnsi="Times New Roman" w:cs="Times New Roman"/>
          <w:i/>
          <w:iCs/>
          <w:sz w:val="28"/>
          <w:szCs w:val="28"/>
          <w:lang w:val="el-GR"/>
        </w:rPr>
        <w:t xml:space="preserve">Αναφέρομαι στην πρόσφατη συνάντηση μας προς το τέλος του έτους 2013 όπου σας είχαμε γνωστοποιήσει εγκύκλιο επιστολή του Υπουργείου Οικονομικών με </w:t>
      </w:r>
      <w:proofErr w:type="spellStart"/>
      <w:r>
        <w:rPr>
          <w:rFonts w:ascii="Times New Roman" w:hAnsi="Times New Roman" w:cs="Times New Roman"/>
          <w:i/>
          <w:iCs/>
          <w:sz w:val="28"/>
          <w:szCs w:val="28"/>
          <w:lang w:val="el-GR"/>
        </w:rPr>
        <w:t>αρ</w:t>
      </w:r>
      <w:proofErr w:type="spellEnd"/>
      <w:r>
        <w:rPr>
          <w:rFonts w:ascii="Times New Roman" w:hAnsi="Times New Roman" w:cs="Times New Roman"/>
          <w:i/>
          <w:iCs/>
          <w:sz w:val="28"/>
          <w:szCs w:val="28"/>
          <w:lang w:val="el-GR"/>
        </w:rPr>
        <w:t xml:space="preserve">. </w:t>
      </w:r>
      <w:proofErr w:type="spellStart"/>
      <w:r>
        <w:rPr>
          <w:rFonts w:ascii="Times New Roman" w:hAnsi="Times New Roman" w:cs="Times New Roman"/>
          <w:i/>
          <w:iCs/>
          <w:sz w:val="28"/>
          <w:szCs w:val="28"/>
          <w:lang w:val="el-GR"/>
        </w:rPr>
        <w:t>φακ</w:t>
      </w:r>
      <w:proofErr w:type="spellEnd"/>
      <w:r>
        <w:rPr>
          <w:rFonts w:ascii="Times New Roman" w:hAnsi="Times New Roman" w:cs="Times New Roman"/>
          <w:i/>
          <w:iCs/>
          <w:sz w:val="28"/>
          <w:szCs w:val="28"/>
          <w:lang w:val="el-GR"/>
        </w:rPr>
        <w:t xml:space="preserve">. Υ.0.10.04.001, </w:t>
      </w:r>
      <w:proofErr w:type="spellStart"/>
      <w:r>
        <w:rPr>
          <w:rFonts w:ascii="Times New Roman" w:hAnsi="Times New Roman" w:cs="Times New Roman"/>
          <w:i/>
          <w:iCs/>
          <w:sz w:val="28"/>
          <w:szCs w:val="28"/>
          <w:lang w:val="el-GR"/>
        </w:rPr>
        <w:t>ημερ</w:t>
      </w:r>
      <w:proofErr w:type="spellEnd"/>
      <w:r>
        <w:rPr>
          <w:rFonts w:ascii="Times New Roman" w:hAnsi="Times New Roman" w:cs="Times New Roman"/>
          <w:i/>
          <w:iCs/>
          <w:sz w:val="28"/>
          <w:szCs w:val="28"/>
          <w:lang w:val="el-GR"/>
        </w:rPr>
        <w:t xml:space="preserve">. 7/1/2013 (αντίγραφο επισυνάπτεται για εύκολη αναφορά) με θέμα «Προϋπολογισμοί Νομικών Προσώπων Δημοσίου Δικαίου 2013», και συγκεκριμένα το Άρθρο 11 του Βασικού Νόμου (Αναπροσαρμογή του ύψους των απολαβών) στο οποίο αναφέρεται ότι: «με το παρόν Άρθρο καθορίζεται ότι, ο μισθός ή αντιμισθία ή αποζημίωση ή χορηγία των αξιωματούχων της Δημοκρατίας και των κρατικών υπαλλήλων οποιασδήποτε βαθμίδας, οι οποίοι συμπληρώνουν την ηλικία των εξήντα τριών (63) ετών και οι οποίοι είναι δικαιούχοι </w:t>
      </w:r>
      <w:r w:rsidRPr="00834906">
        <w:rPr>
          <w:rFonts w:ascii="Times New Roman" w:hAnsi="Times New Roman" w:cs="Times New Roman"/>
          <w:i/>
          <w:iCs/>
          <w:sz w:val="28"/>
          <w:szCs w:val="28"/>
          <w:lang w:val="el-GR"/>
        </w:rPr>
        <w:t xml:space="preserve">αναλογικής σύνταξης από το Ταμείο Κοινωνικών Ασφαλίσεων, μειώνεται κατά το ύψος της αναλογικής σύνταξης που αντιστοιχεί σε υπηρεσία μέχρι τετρακόσιους (400) μήνες στην κρατική υπηρεσία, ανάλογα με την υπηρεσία </w:t>
      </w:r>
      <w:proofErr w:type="spellStart"/>
      <w:r w:rsidRPr="00834906">
        <w:rPr>
          <w:rFonts w:ascii="Times New Roman" w:hAnsi="Times New Roman" w:cs="Times New Roman"/>
          <w:i/>
          <w:iCs/>
          <w:sz w:val="28"/>
          <w:szCs w:val="28"/>
          <w:lang w:val="el-GR"/>
        </w:rPr>
        <w:t>έκαστου</w:t>
      </w:r>
      <w:proofErr w:type="spellEnd"/>
      <w:r w:rsidRPr="00834906">
        <w:rPr>
          <w:rFonts w:ascii="Times New Roman" w:hAnsi="Times New Roman" w:cs="Times New Roman"/>
          <w:i/>
          <w:iCs/>
          <w:sz w:val="28"/>
          <w:szCs w:val="28"/>
          <w:lang w:val="el-GR"/>
        </w:rPr>
        <w:t xml:space="preserve"> αξιωματούχου ή υπαλλήλου.</w:t>
      </w:r>
      <w:r>
        <w:rPr>
          <w:rFonts w:ascii="Times New Roman" w:hAnsi="Times New Roman" w:cs="Times New Roman"/>
          <w:i/>
          <w:iCs/>
          <w:sz w:val="28"/>
          <w:szCs w:val="28"/>
          <w:lang w:val="el-GR"/>
        </w:rPr>
        <w:t xml:space="preserve"> Ως εκ τούτου, θα πρέπει στα Νομικά Πρόσωπα Δημοσίου Δικαίου στα οποία λειτουργεί Σχέδιο Συντάξεων όμοιο με το κυβερνητικό να υιοθετηθούν αντίστοιχες ρυθμίσεις. Ο υπό αναφορά Νόμος βρίσκεται σε ισχύ από 1</w:t>
      </w:r>
      <w:r w:rsidRPr="00834906">
        <w:rPr>
          <w:rFonts w:ascii="Times New Roman" w:hAnsi="Times New Roman" w:cs="Times New Roman"/>
          <w:i/>
          <w:iCs/>
          <w:sz w:val="28"/>
          <w:szCs w:val="28"/>
          <w:vertAlign w:val="superscript"/>
          <w:lang w:val="el-GR"/>
        </w:rPr>
        <w:t>η</w:t>
      </w:r>
      <w:r>
        <w:rPr>
          <w:rFonts w:ascii="Times New Roman" w:hAnsi="Times New Roman" w:cs="Times New Roman"/>
          <w:i/>
          <w:iCs/>
          <w:sz w:val="28"/>
          <w:szCs w:val="28"/>
          <w:lang w:val="el-GR"/>
        </w:rPr>
        <w:t xml:space="preserve"> Ιανουαρίου 2013 </w:t>
      </w:r>
      <w:r w:rsidR="00AE0652" w:rsidRPr="00AE0652">
        <w:rPr>
          <w:rFonts w:ascii="Times New Roman" w:hAnsi="Times New Roman" w:cs="Times New Roman"/>
          <w:sz w:val="28"/>
          <w:szCs w:val="28"/>
          <w:lang w:val="el-GR"/>
        </w:rPr>
        <w:t>[...].</w:t>
      </w:r>
    </w:p>
    <w:p w14:paraId="0402414C" w14:textId="5FB55815" w:rsidR="00834906" w:rsidRDefault="00834906" w:rsidP="00834906">
      <w:pPr>
        <w:spacing w:before="240" w:line="240" w:lineRule="auto"/>
        <w:ind w:left="720"/>
        <w:jc w:val="both"/>
        <w:rPr>
          <w:rFonts w:ascii="Times New Roman" w:hAnsi="Times New Roman" w:cs="Times New Roman"/>
          <w:i/>
          <w:iCs/>
          <w:sz w:val="28"/>
          <w:szCs w:val="28"/>
          <w:lang w:val="el-GR"/>
        </w:rPr>
      </w:pPr>
      <w:r>
        <w:rPr>
          <w:rFonts w:ascii="Times New Roman" w:hAnsi="Times New Roman" w:cs="Times New Roman"/>
          <w:i/>
          <w:iCs/>
          <w:sz w:val="28"/>
          <w:szCs w:val="28"/>
          <w:lang w:val="el-GR"/>
        </w:rPr>
        <w:t>Κατά την ανωτέρω συνάντηση σας είχαμε ενημερώσει αναφορικά με την αποκοπή της αναλογικής σύνταξης από τις μηνιαίες απολαβές σας από τις 15/02/2013 (</w:t>
      </w:r>
      <w:proofErr w:type="spellStart"/>
      <w:r>
        <w:rPr>
          <w:rFonts w:ascii="Times New Roman" w:hAnsi="Times New Roman" w:cs="Times New Roman"/>
          <w:i/>
          <w:iCs/>
          <w:sz w:val="28"/>
          <w:szCs w:val="28"/>
          <w:lang w:val="el-GR"/>
        </w:rPr>
        <w:t>ημερομ</w:t>
      </w:r>
      <w:proofErr w:type="spellEnd"/>
      <w:r>
        <w:rPr>
          <w:rFonts w:ascii="Times New Roman" w:hAnsi="Times New Roman" w:cs="Times New Roman"/>
          <w:i/>
          <w:iCs/>
          <w:sz w:val="28"/>
          <w:szCs w:val="28"/>
          <w:lang w:val="el-GR"/>
        </w:rPr>
        <w:t xml:space="preserve">. </w:t>
      </w:r>
      <w:r w:rsidR="003817D3">
        <w:rPr>
          <w:rFonts w:ascii="Times New Roman" w:hAnsi="Times New Roman" w:cs="Times New Roman"/>
          <w:i/>
          <w:iCs/>
          <w:sz w:val="28"/>
          <w:szCs w:val="28"/>
          <w:lang w:val="el-GR"/>
        </w:rPr>
        <w:t>σ</w:t>
      </w:r>
      <w:r>
        <w:rPr>
          <w:rFonts w:ascii="Times New Roman" w:hAnsi="Times New Roman" w:cs="Times New Roman"/>
          <w:i/>
          <w:iCs/>
          <w:sz w:val="28"/>
          <w:szCs w:val="28"/>
          <w:lang w:val="el-GR"/>
        </w:rPr>
        <w:t>υμπλήρωσης του 63</w:t>
      </w:r>
      <w:r w:rsidRPr="00834906">
        <w:rPr>
          <w:rFonts w:ascii="Times New Roman" w:hAnsi="Times New Roman" w:cs="Times New Roman"/>
          <w:i/>
          <w:iCs/>
          <w:sz w:val="28"/>
          <w:szCs w:val="28"/>
          <w:vertAlign w:val="superscript"/>
          <w:lang w:val="el-GR"/>
        </w:rPr>
        <w:t>ου</w:t>
      </w:r>
      <w:r>
        <w:rPr>
          <w:rFonts w:ascii="Times New Roman" w:hAnsi="Times New Roman" w:cs="Times New Roman"/>
          <w:i/>
          <w:iCs/>
          <w:sz w:val="28"/>
          <w:szCs w:val="28"/>
          <w:lang w:val="el-GR"/>
        </w:rPr>
        <w:t xml:space="preserve"> έτους της ηλικίας σας). Το </w:t>
      </w:r>
      <w:r>
        <w:rPr>
          <w:rFonts w:ascii="Times New Roman" w:hAnsi="Times New Roman" w:cs="Times New Roman"/>
          <w:i/>
          <w:iCs/>
          <w:sz w:val="28"/>
          <w:szCs w:val="28"/>
          <w:lang w:val="el-GR"/>
        </w:rPr>
        <w:lastRenderedPageBreak/>
        <w:t xml:space="preserve">μηνιαίο ποσό της αναλογικής σύνταξης για την υπηρεσία σας στο Πανεπιστήμιο Κύπρου, σύμφωνα με την ενημέρωση που είχαμε από την Υπηρεσία Κοινωνικών Ασφαλίσεων, ανέρχεται στο ποσό των </w:t>
      </w:r>
      <w:bookmarkStart w:id="1" w:name="_Hlk154575311"/>
      <w:r>
        <w:rPr>
          <w:rFonts w:ascii="Times New Roman" w:hAnsi="Times New Roman" w:cs="Times New Roman"/>
          <w:i/>
          <w:iCs/>
          <w:sz w:val="28"/>
          <w:szCs w:val="28"/>
          <w:lang w:val="el-GR"/>
        </w:rPr>
        <w:t>€</w:t>
      </w:r>
      <w:bookmarkEnd w:id="1"/>
      <w:r>
        <w:rPr>
          <w:rFonts w:ascii="Times New Roman" w:hAnsi="Times New Roman" w:cs="Times New Roman"/>
          <w:i/>
          <w:iCs/>
          <w:sz w:val="28"/>
          <w:szCs w:val="28"/>
          <w:lang w:val="el-GR"/>
        </w:rPr>
        <w:t>881,40 (αντίγραφο επισυνάπτεται για εύκολη αναφορά) ενώ για την υπηρεσία σας στο Δημόσιο Τομέα σύμφωνα και πάλι με την Υπηρεσία Κοινωνικών Ασφαλίσεων, ανέρχεται στο ποσό των €766,47 (αντίγραφο επισυνάπτεται για εύκολη αναφορά).</w:t>
      </w:r>
    </w:p>
    <w:p w14:paraId="5E68812F" w14:textId="08DECE02" w:rsidR="00834906" w:rsidRPr="00834906" w:rsidRDefault="00834906" w:rsidP="00834906">
      <w:pPr>
        <w:spacing w:before="240" w:line="240" w:lineRule="auto"/>
        <w:ind w:left="720"/>
        <w:jc w:val="both"/>
        <w:rPr>
          <w:rFonts w:ascii="Times New Roman" w:hAnsi="Times New Roman" w:cs="Times New Roman"/>
          <w:i/>
          <w:iCs/>
          <w:sz w:val="28"/>
          <w:szCs w:val="28"/>
          <w:lang w:val="el-GR"/>
        </w:rPr>
      </w:pPr>
      <w:r>
        <w:rPr>
          <w:rFonts w:ascii="Times New Roman" w:hAnsi="Times New Roman" w:cs="Times New Roman"/>
          <w:i/>
          <w:iCs/>
          <w:sz w:val="28"/>
          <w:szCs w:val="28"/>
          <w:lang w:val="el-GR"/>
        </w:rPr>
        <w:t>Ενόψει των πιο πάνω για την χρονική περίοδο 15/02/2013-31/01/2014 θα πρέπει να καταβάλετε ποσό ύψους €18,950.51 (€881</w:t>
      </w:r>
      <w:r w:rsidR="00203890">
        <w:rPr>
          <w:rFonts w:ascii="Times New Roman" w:hAnsi="Times New Roman" w:cs="Times New Roman"/>
          <w:i/>
          <w:iCs/>
          <w:sz w:val="28"/>
          <w:szCs w:val="28"/>
          <w:lang w:val="el-GR"/>
        </w:rPr>
        <w:t xml:space="preserve">,40 + €766,47) Χ 11,5 μήνες, ενώ από 01/02/2014 θα σας αποκόπτεται το ποσό των €1,647.87 από τις μηνιαίες απολαβές </w:t>
      </w:r>
      <w:r w:rsidR="00683B32">
        <w:rPr>
          <w:rFonts w:ascii="Times New Roman" w:hAnsi="Times New Roman" w:cs="Times New Roman"/>
          <w:i/>
          <w:iCs/>
          <w:sz w:val="28"/>
          <w:szCs w:val="28"/>
          <w:lang w:val="el-GR"/>
        </w:rPr>
        <w:t xml:space="preserve">σας </w:t>
      </w:r>
      <w:r w:rsidR="00AD023E" w:rsidRPr="00AD023E">
        <w:rPr>
          <w:rFonts w:ascii="Times New Roman" w:hAnsi="Times New Roman" w:cs="Times New Roman"/>
          <w:sz w:val="28"/>
          <w:szCs w:val="28"/>
          <w:lang w:val="el-GR"/>
        </w:rPr>
        <w:t>[…]»</w:t>
      </w:r>
      <w:r w:rsidR="00AD023E">
        <w:rPr>
          <w:rFonts w:ascii="Times New Roman" w:hAnsi="Times New Roman" w:cs="Times New Roman"/>
          <w:i/>
          <w:iCs/>
          <w:sz w:val="28"/>
          <w:szCs w:val="28"/>
          <w:lang w:val="el-GR"/>
        </w:rPr>
        <w:t>.</w:t>
      </w:r>
    </w:p>
    <w:p w14:paraId="15C3FB22" w14:textId="77777777" w:rsidR="00834906" w:rsidRPr="00834906" w:rsidRDefault="00834906" w:rsidP="00834906">
      <w:pPr>
        <w:spacing w:before="240" w:line="240" w:lineRule="auto"/>
        <w:ind w:left="720"/>
        <w:jc w:val="both"/>
        <w:rPr>
          <w:rFonts w:ascii="Times New Roman" w:hAnsi="Times New Roman" w:cs="Times New Roman"/>
          <w:i/>
          <w:iCs/>
          <w:sz w:val="28"/>
          <w:szCs w:val="28"/>
          <w:lang w:val="el-GR"/>
        </w:rPr>
      </w:pPr>
    </w:p>
    <w:p w14:paraId="08C93DB7" w14:textId="5EE25D3E" w:rsidR="00EA6B60" w:rsidRDefault="00EA6B60" w:rsidP="00013DB2">
      <w:pPr>
        <w:spacing w:line="480" w:lineRule="auto"/>
        <w:jc w:val="both"/>
        <w:rPr>
          <w:rFonts w:ascii="Times New Roman" w:hAnsi="Times New Roman" w:cs="Times New Roman"/>
          <w:sz w:val="28"/>
          <w:szCs w:val="28"/>
          <w:lang w:val="el-GR"/>
        </w:rPr>
      </w:pPr>
      <w:r>
        <w:rPr>
          <w:rFonts w:ascii="Times New Roman" w:hAnsi="Times New Roman" w:cs="Times New Roman"/>
          <w:sz w:val="28"/>
          <w:szCs w:val="28"/>
          <w:lang w:val="el-GR"/>
        </w:rPr>
        <w:tab/>
      </w:r>
      <w:r w:rsidR="00060E65">
        <w:rPr>
          <w:rFonts w:ascii="Times New Roman" w:hAnsi="Times New Roman" w:cs="Times New Roman"/>
          <w:sz w:val="28"/>
          <w:szCs w:val="28"/>
          <w:lang w:val="el-GR"/>
        </w:rPr>
        <w:t xml:space="preserve">Κατά </w:t>
      </w:r>
      <w:r>
        <w:rPr>
          <w:rFonts w:ascii="Times New Roman" w:hAnsi="Times New Roman" w:cs="Times New Roman"/>
          <w:sz w:val="28"/>
          <w:szCs w:val="28"/>
          <w:lang w:val="el-GR"/>
        </w:rPr>
        <w:t xml:space="preserve">τα αναντίρρητα γεγονότα τα οποία συνέθεσαν εν πολλοίς και τη βάση του πρωτόδικου σκεπτικού, η </w:t>
      </w:r>
      <w:r w:rsidR="00130791" w:rsidRPr="00130791">
        <w:rPr>
          <w:rFonts w:ascii="Times New Roman" w:hAnsi="Times New Roman" w:cs="Times New Roman"/>
          <w:i/>
          <w:iCs/>
          <w:sz w:val="28"/>
          <w:szCs w:val="28"/>
          <w:lang w:val="el-GR"/>
        </w:rPr>
        <w:t>Ε</w:t>
      </w:r>
      <w:r w:rsidRPr="00130791">
        <w:rPr>
          <w:rFonts w:ascii="Times New Roman" w:hAnsi="Times New Roman" w:cs="Times New Roman"/>
          <w:i/>
          <w:iCs/>
          <w:sz w:val="28"/>
          <w:szCs w:val="28"/>
          <w:lang w:val="el-GR"/>
        </w:rPr>
        <w:t>φεσίβλητη</w:t>
      </w:r>
      <w:r>
        <w:rPr>
          <w:rFonts w:ascii="Times New Roman" w:hAnsi="Times New Roman" w:cs="Times New Roman"/>
          <w:sz w:val="28"/>
          <w:szCs w:val="28"/>
          <w:lang w:val="el-GR"/>
        </w:rPr>
        <w:t xml:space="preserve"> υπηρετούσε από τον Απρίλιο 2010 στη θέση της Προέδρου του Τμήματος Επιστημών της Αγωγής των </w:t>
      </w:r>
      <w:proofErr w:type="spellStart"/>
      <w:r w:rsidR="00626814" w:rsidRPr="00130791">
        <w:rPr>
          <w:rFonts w:ascii="Times New Roman" w:hAnsi="Times New Roman" w:cs="Times New Roman"/>
          <w:i/>
          <w:iCs/>
          <w:sz w:val="28"/>
          <w:szCs w:val="28"/>
          <w:lang w:val="el-GR"/>
        </w:rPr>
        <w:t>Ε</w:t>
      </w:r>
      <w:r w:rsidRPr="00130791">
        <w:rPr>
          <w:rFonts w:ascii="Times New Roman" w:hAnsi="Times New Roman" w:cs="Times New Roman"/>
          <w:i/>
          <w:iCs/>
          <w:sz w:val="28"/>
          <w:szCs w:val="28"/>
          <w:lang w:val="el-GR"/>
        </w:rPr>
        <w:t>φεσειόντων</w:t>
      </w:r>
      <w:proofErr w:type="spellEnd"/>
      <w:r>
        <w:rPr>
          <w:rFonts w:ascii="Times New Roman" w:hAnsi="Times New Roman" w:cs="Times New Roman"/>
          <w:sz w:val="28"/>
          <w:szCs w:val="28"/>
          <w:lang w:val="el-GR"/>
        </w:rPr>
        <w:t>. Το</w:t>
      </w:r>
      <w:r w:rsidR="00D57AE8">
        <w:rPr>
          <w:rFonts w:ascii="Times New Roman" w:hAnsi="Times New Roman" w:cs="Times New Roman"/>
          <w:sz w:val="28"/>
          <w:szCs w:val="28"/>
          <w:lang w:val="el-GR"/>
        </w:rPr>
        <w:t>ν</w:t>
      </w:r>
      <w:r>
        <w:rPr>
          <w:rFonts w:ascii="Times New Roman" w:hAnsi="Times New Roman" w:cs="Times New Roman"/>
          <w:sz w:val="28"/>
          <w:szCs w:val="28"/>
          <w:lang w:val="el-GR"/>
        </w:rPr>
        <w:t xml:space="preserve"> Φεβρουάριο 2013 η </w:t>
      </w:r>
      <w:r w:rsidR="00130791" w:rsidRPr="00130791">
        <w:rPr>
          <w:rFonts w:ascii="Times New Roman" w:hAnsi="Times New Roman" w:cs="Times New Roman"/>
          <w:i/>
          <w:iCs/>
          <w:sz w:val="28"/>
          <w:szCs w:val="28"/>
          <w:lang w:val="el-GR"/>
        </w:rPr>
        <w:t>Ε</w:t>
      </w:r>
      <w:r w:rsidRPr="00130791">
        <w:rPr>
          <w:rFonts w:ascii="Times New Roman" w:hAnsi="Times New Roman" w:cs="Times New Roman"/>
          <w:i/>
          <w:iCs/>
          <w:sz w:val="28"/>
          <w:szCs w:val="28"/>
          <w:lang w:val="el-GR"/>
        </w:rPr>
        <w:t>φεσίβλητη</w:t>
      </w:r>
      <w:r>
        <w:rPr>
          <w:rFonts w:ascii="Times New Roman" w:hAnsi="Times New Roman" w:cs="Times New Roman"/>
          <w:sz w:val="28"/>
          <w:szCs w:val="28"/>
          <w:lang w:val="el-GR"/>
        </w:rPr>
        <w:t xml:space="preserve"> συμπλήρωσε το 63</w:t>
      </w:r>
      <w:r w:rsidRPr="00EA6B60">
        <w:rPr>
          <w:rFonts w:ascii="Times New Roman" w:hAnsi="Times New Roman" w:cs="Times New Roman"/>
          <w:sz w:val="28"/>
          <w:szCs w:val="28"/>
          <w:vertAlign w:val="superscript"/>
          <w:lang w:val="el-GR"/>
        </w:rPr>
        <w:t>ο</w:t>
      </w:r>
      <w:r>
        <w:rPr>
          <w:rFonts w:ascii="Times New Roman" w:hAnsi="Times New Roman" w:cs="Times New Roman"/>
          <w:sz w:val="28"/>
          <w:szCs w:val="28"/>
          <w:lang w:val="el-GR"/>
        </w:rPr>
        <w:t xml:space="preserve"> έτος της ηλικίας της και είχε δικαίωμα σε αναλογική σύνταξη από το Ταμείο Κοινωνικών Ασφαλίσεων.</w:t>
      </w:r>
    </w:p>
    <w:p w14:paraId="4B6187AE" w14:textId="77777777" w:rsidR="00381DF6" w:rsidRDefault="00EA6B60" w:rsidP="00A04486">
      <w:pPr>
        <w:spacing w:after="0" w:line="480" w:lineRule="auto"/>
        <w:jc w:val="both"/>
        <w:rPr>
          <w:rFonts w:ascii="Times New Roman" w:hAnsi="Times New Roman" w:cs="Times New Roman"/>
          <w:sz w:val="28"/>
          <w:szCs w:val="28"/>
          <w:lang w:val="el-GR"/>
        </w:rPr>
      </w:pPr>
      <w:r>
        <w:rPr>
          <w:rFonts w:ascii="Times New Roman" w:hAnsi="Times New Roman" w:cs="Times New Roman"/>
          <w:sz w:val="28"/>
          <w:szCs w:val="28"/>
          <w:lang w:val="el-GR"/>
        </w:rPr>
        <w:tab/>
      </w:r>
      <w:r w:rsidR="00060E65">
        <w:rPr>
          <w:rFonts w:ascii="Times New Roman" w:hAnsi="Times New Roman" w:cs="Times New Roman"/>
          <w:sz w:val="28"/>
          <w:szCs w:val="28"/>
          <w:lang w:val="el-GR"/>
        </w:rPr>
        <w:t>Μ</w:t>
      </w:r>
      <w:r>
        <w:rPr>
          <w:rFonts w:ascii="Times New Roman" w:hAnsi="Times New Roman" w:cs="Times New Roman"/>
          <w:sz w:val="28"/>
          <w:szCs w:val="28"/>
          <w:lang w:val="el-GR"/>
        </w:rPr>
        <w:t xml:space="preserve">ε </w:t>
      </w:r>
      <w:r w:rsidR="00877A64" w:rsidRPr="00F40716">
        <w:rPr>
          <w:rFonts w:ascii="Times New Roman" w:hAnsi="Times New Roman" w:cs="Times New Roman"/>
          <w:i/>
          <w:iCs/>
          <w:sz w:val="28"/>
          <w:szCs w:val="28"/>
          <w:lang w:val="el-GR"/>
        </w:rPr>
        <w:t>Ε</w:t>
      </w:r>
      <w:r w:rsidRPr="00F40716">
        <w:rPr>
          <w:rFonts w:ascii="Times New Roman" w:hAnsi="Times New Roman" w:cs="Times New Roman"/>
          <w:i/>
          <w:iCs/>
          <w:sz w:val="28"/>
          <w:szCs w:val="28"/>
          <w:lang w:val="el-GR"/>
        </w:rPr>
        <w:t>γκύκλιο</w:t>
      </w:r>
      <w:r>
        <w:rPr>
          <w:rFonts w:ascii="Times New Roman" w:hAnsi="Times New Roman" w:cs="Times New Roman"/>
          <w:sz w:val="28"/>
          <w:szCs w:val="28"/>
          <w:lang w:val="el-GR"/>
        </w:rPr>
        <w:t xml:space="preserve"> του Υπουργείου Οικονομικών ημερ</w:t>
      </w:r>
      <w:r w:rsidR="00626814">
        <w:rPr>
          <w:rFonts w:ascii="Times New Roman" w:hAnsi="Times New Roman" w:cs="Times New Roman"/>
          <w:sz w:val="28"/>
          <w:szCs w:val="28"/>
          <w:lang w:val="el-GR"/>
        </w:rPr>
        <w:t>ομηνίας</w:t>
      </w:r>
      <w:r>
        <w:rPr>
          <w:rFonts w:ascii="Times New Roman" w:hAnsi="Times New Roman" w:cs="Times New Roman"/>
          <w:sz w:val="28"/>
          <w:szCs w:val="28"/>
          <w:lang w:val="el-GR"/>
        </w:rPr>
        <w:t xml:space="preserve"> 7.1.13</w:t>
      </w:r>
      <w:r w:rsidR="00877A64">
        <w:rPr>
          <w:rFonts w:ascii="Times New Roman" w:hAnsi="Times New Roman" w:cs="Times New Roman"/>
          <w:sz w:val="28"/>
          <w:szCs w:val="28"/>
          <w:lang w:val="el-GR"/>
        </w:rPr>
        <w:t xml:space="preserve"> («</w:t>
      </w:r>
      <w:r w:rsidR="00877A64" w:rsidRPr="00877A64">
        <w:rPr>
          <w:rFonts w:ascii="Times New Roman" w:hAnsi="Times New Roman" w:cs="Times New Roman"/>
          <w:i/>
          <w:iCs/>
          <w:sz w:val="28"/>
          <w:szCs w:val="28"/>
          <w:lang w:val="el-GR"/>
        </w:rPr>
        <w:t>η Εγκύκλιος</w:t>
      </w:r>
      <w:r w:rsidR="00877A64">
        <w:rPr>
          <w:rFonts w:ascii="Times New Roman" w:hAnsi="Times New Roman" w:cs="Times New Roman"/>
          <w:sz w:val="28"/>
          <w:szCs w:val="28"/>
          <w:lang w:val="el-GR"/>
        </w:rPr>
        <w:t>»)</w:t>
      </w:r>
      <w:r w:rsidR="00AA619B">
        <w:rPr>
          <w:rFonts w:ascii="Times New Roman" w:hAnsi="Times New Roman" w:cs="Times New Roman"/>
          <w:sz w:val="28"/>
          <w:szCs w:val="28"/>
          <w:lang w:val="el-GR"/>
        </w:rPr>
        <w:t>,</w:t>
      </w:r>
      <w:r>
        <w:rPr>
          <w:rFonts w:ascii="Times New Roman" w:hAnsi="Times New Roman" w:cs="Times New Roman"/>
          <w:sz w:val="28"/>
          <w:szCs w:val="28"/>
          <w:lang w:val="el-GR"/>
        </w:rPr>
        <w:t xml:space="preserve"> </w:t>
      </w:r>
      <w:r w:rsidR="00D57AE8">
        <w:rPr>
          <w:rFonts w:ascii="Times New Roman" w:hAnsi="Times New Roman" w:cs="Times New Roman"/>
          <w:sz w:val="28"/>
          <w:szCs w:val="28"/>
          <w:lang w:val="el-GR"/>
        </w:rPr>
        <w:t xml:space="preserve">που </w:t>
      </w:r>
      <w:r>
        <w:rPr>
          <w:rFonts w:ascii="Times New Roman" w:hAnsi="Times New Roman" w:cs="Times New Roman"/>
          <w:sz w:val="28"/>
          <w:szCs w:val="28"/>
          <w:lang w:val="el-GR"/>
        </w:rPr>
        <w:t xml:space="preserve">είχε κοινοποιηθεί σε όλα τα νομικά πρόσωπα δημοσίου δικαίου, </w:t>
      </w:r>
      <w:r w:rsidR="00D57AE8">
        <w:rPr>
          <w:rFonts w:ascii="Times New Roman" w:hAnsi="Times New Roman" w:cs="Times New Roman"/>
          <w:sz w:val="28"/>
          <w:szCs w:val="28"/>
          <w:lang w:val="el-GR"/>
        </w:rPr>
        <w:t xml:space="preserve">αν </w:t>
      </w:r>
      <w:r>
        <w:rPr>
          <w:rFonts w:ascii="Times New Roman" w:hAnsi="Times New Roman" w:cs="Times New Roman"/>
          <w:sz w:val="28"/>
          <w:szCs w:val="28"/>
          <w:lang w:val="el-GR"/>
        </w:rPr>
        <w:t xml:space="preserve">οι </w:t>
      </w:r>
      <w:proofErr w:type="spellStart"/>
      <w:r w:rsidR="00626814" w:rsidRPr="00130791">
        <w:rPr>
          <w:rFonts w:ascii="Times New Roman" w:hAnsi="Times New Roman" w:cs="Times New Roman"/>
          <w:i/>
          <w:iCs/>
          <w:sz w:val="28"/>
          <w:szCs w:val="28"/>
          <w:lang w:val="el-GR"/>
        </w:rPr>
        <w:t>Εφεσείοντες</w:t>
      </w:r>
      <w:proofErr w:type="spellEnd"/>
      <w:r>
        <w:rPr>
          <w:rFonts w:ascii="Times New Roman" w:hAnsi="Times New Roman" w:cs="Times New Roman"/>
          <w:sz w:val="28"/>
          <w:szCs w:val="28"/>
          <w:lang w:val="el-GR"/>
        </w:rPr>
        <w:t xml:space="preserve"> λειτουργούσαν σχέδιο συντάξεων όμοιο προς το κυβερνητικό σχέδιο συντάξεων, θα έπρεπε να υιοθετήσουν </w:t>
      </w:r>
      <w:r w:rsidR="0044744B">
        <w:rPr>
          <w:rFonts w:ascii="Times New Roman" w:hAnsi="Times New Roman" w:cs="Times New Roman"/>
          <w:sz w:val="28"/>
          <w:szCs w:val="28"/>
          <w:lang w:val="el-GR"/>
        </w:rPr>
        <w:t xml:space="preserve">ανάλογες </w:t>
      </w:r>
      <w:r>
        <w:rPr>
          <w:rFonts w:ascii="Times New Roman" w:hAnsi="Times New Roman" w:cs="Times New Roman"/>
          <w:sz w:val="28"/>
          <w:szCs w:val="28"/>
          <w:lang w:val="el-GR"/>
        </w:rPr>
        <w:t>ρυθμίσεις</w:t>
      </w:r>
      <w:r w:rsidR="00D57AE8">
        <w:rPr>
          <w:rFonts w:ascii="Times New Roman" w:hAnsi="Times New Roman" w:cs="Times New Roman"/>
          <w:sz w:val="28"/>
          <w:szCs w:val="28"/>
          <w:lang w:val="el-GR"/>
        </w:rPr>
        <w:t>,</w:t>
      </w:r>
      <w:r>
        <w:rPr>
          <w:rFonts w:ascii="Times New Roman" w:hAnsi="Times New Roman" w:cs="Times New Roman"/>
          <w:sz w:val="28"/>
          <w:szCs w:val="28"/>
          <w:lang w:val="el-GR"/>
        </w:rPr>
        <w:t xml:space="preserve"> ως πράττει η Δημόσια Υπηρεσία στις περιπτώσεις υπαλλήλων που συμπληρώνουν το </w:t>
      </w:r>
      <w:r w:rsidR="00286BF7" w:rsidRPr="00286BF7">
        <w:rPr>
          <w:rFonts w:ascii="Times New Roman" w:hAnsi="Times New Roman" w:cs="Times New Roman"/>
          <w:sz w:val="28"/>
          <w:szCs w:val="28"/>
          <w:lang w:val="el-GR"/>
        </w:rPr>
        <w:t>63</w:t>
      </w:r>
      <w:r w:rsidR="00286BF7" w:rsidRPr="00286BF7">
        <w:rPr>
          <w:rFonts w:ascii="Times New Roman" w:hAnsi="Times New Roman" w:cs="Times New Roman"/>
          <w:sz w:val="28"/>
          <w:szCs w:val="28"/>
          <w:vertAlign w:val="superscript"/>
          <w:lang w:val="el-GR"/>
        </w:rPr>
        <w:t>ο</w:t>
      </w:r>
      <w:r w:rsidR="00286BF7" w:rsidRPr="00286BF7">
        <w:rPr>
          <w:rFonts w:ascii="Times New Roman" w:hAnsi="Times New Roman" w:cs="Times New Roman"/>
          <w:sz w:val="28"/>
          <w:szCs w:val="28"/>
          <w:lang w:val="el-GR"/>
        </w:rPr>
        <w:t xml:space="preserve"> </w:t>
      </w:r>
      <w:r>
        <w:rPr>
          <w:rFonts w:ascii="Times New Roman" w:hAnsi="Times New Roman" w:cs="Times New Roman"/>
          <w:sz w:val="28"/>
          <w:szCs w:val="28"/>
          <w:lang w:val="el-GR"/>
        </w:rPr>
        <w:t>έτος της ηλικίας τους και είναι δικαιούχοι αναλογικής σύνταξης</w:t>
      </w:r>
      <w:r w:rsidR="00877A64">
        <w:rPr>
          <w:rFonts w:ascii="Times New Roman" w:hAnsi="Times New Roman" w:cs="Times New Roman"/>
          <w:sz w:val="28"/>
          <w:szCs w:val="28"/>
          <w:lang w:val="el-GR"/>
        </w:rPr>
        <w:t xml:space="preserve"> από το Ταμείο Κοινωνικών Ασφαλίσεων</w:t>
      </w:r>
      <w:r w:rsidR="00D57AE8">
        <w:rPr>
          <w:rFonts w:ascii="Times New Roman" w:hAnsi="Times New Roman" w:cs="Times New Roman"/>
          <w:sz w:val="28"/>
          <w:szCs w:val="28"/>
          <w:lang w:val="el-GR"/>
        </w:rPr>
        <w:t>,</w:t>
      </w:r>
      <w:r w:rsidR="00877A64">
        <w:rPr>
          <w:rFonts w:ascii="Times New Roman" w:hAnsi="Times New Roman" w:cs="Times New Roman"/>
          <w:sz w:val="28"/>
          <w:szCs w:val="28"/>
          <w:lang w:val="el-GR"/>
        </w:rPr>
        <w:t xml:space="preserve"> έτσι που ο μισθός τους να μειώνεται κατά το ύψος της αναλογικής σύνταξης </w:t>
      </w:r>
      <w:r w:rsidR="00D57AE8">
        <w:rPr>
          <w:rFonts w:ascii="Times New Roman" w:hAnsi="Times New Roman" w:cs="Times New Roman"/>
          <w:sz w:val="28"/>
          <w:szCs w:val="28"/>
          <w:lang w:val="el-GR"/>
        </w:rPr>
        <w:t xml:space="preserve">κατά </w:t>
      </w:r>
      <w:r w:rsidR="00877A64">
        <w:rPr>
          <w:rFonts w:ascii="Times New Roman" w:hAnsi="Times New Roman" w:cs="Times New Roman"/>
          <w:sz w:val="28"/>
          <w:szCs w:val="28"/>
          <w:lang w:val="el-GR"/>
        </w:rPr>
        <w:t xml:space="preserve">την υπηρεσία του κάθε υπαλλήλου. </w:t>
      </w:r>
    </w:p>
    <w:p w14:paraId="488F3FA0" w14:textId="779EEAEF" w:rsidR="00AA619B" w:rsidRDefault="00877A64" w:rsidP="00605073">
      <w:pPr>
        <w:spacing w:before="240" w:after="0" w:line="480" w:lineRule="auto"/>
        <w:ind w:firstLine="720"/>
        <w:jc w:val="both"/>
        <w:rPr>
          <w:rFonts w:ascii="Times New Roman" w:hAnsi="Times New Roman" w:cs="Times New Roman"/>
          <w:b/>
          <w:bCs/>
          <w:sz w:val="28"/>
          <w:szCs w:val="28"/>
          <w:lang w:val="el-GR"/>
        </w:rPr>
      </w:pPr>
      <w:r>
        <w:rPr>
          <w:rFonts w:ascii="Times New Roman" w:hAnsi="Times New Roman" w:cs="Times New Roman"/>
          <w:sz w:val="28"/>
          <w:szCs w:val="28"/>
          <w:lang w:val="el-GR"/>
        </w:rPr>
        <w:lastRenderedPageBreak/>
        <w:t xml:space="preserve">Η ρύθμιση, ως υπέδειξε το </w:t>
      </w:r>
      <w:r w:rsidRPr="00D92400">
        <w:rPr>
          <w:rFonts w:ascii="Times New Roman" w:hAnsi="Times New Roman" w:cs="Times New Roman"/>
          <w:i/>
          <w:iCs/>
          <w:sz w:val="28"/>
          <w:szCs w:val="28"/>
          <w:lang w:val="el-GR"/>
        </w:rPr>
        <w:t>Διοικητικό</w:t>
      </w:r>
      <w:r>
        <w:rPr>
          <w:rFonts w:ascii="Times New Roman" w:hAnsi="Times New Roman" w:cs="Times New Roman"/>
          <w:sz w:val="28"/>
          <w:szCs w:val="28"/>
          <w:lang w:val="el-GR"/>
        </w:rPr>
        <w:t xml:space="preserve"> </w:t>
      </w:r>
      <w:r w:rsidRPr="00D92400">
        <w:rPr>
          <w:rFonts w:ascii="Times New Roman" w:hAnsi="Times New Roman" w:cs="Times New Roman"/>
          <w:i/>
          <w:iCs/>
          <w:sz w:val="28"/>
          <w:szCs w:val="28"/>
          <w:lang w:val="el-GR"/>
        </w:rPr>
        <w:t>Δικαστήριο</w:t>
      </w:r>
      <w:r>
        <w:rPr>
          <w:rFonts w:ascii="Times New Roman" w:hAnsi="Times New Roman" w:cs="Times New Roman"/>
          <w:sz w:val="28"/>
          <w:szCs w:val="28"/>
          <w:lang w:val="el-GR"/>
        </w:rPr>
        <w:t xml:space="preserve"> </w:t>
      </w:r>
      <w:r w:rsidR="00CC2DB0">
        <w:rPr>
          <w:rFonts w:ascii="Times New Roman" w:hAnsi="Times New Roman" w:cs="Times New Roman"/>
          <w:sz w:val="28"/>
          <w:szCs w:val="28"/>
          <w:lang w:val="el-GR"/>
        </w:rPr>
        <w:t xml:space="preserve">επήλθε διά του </w:t>
      </w:r>
      <w:r w:rsidRPr="005248BF">
        <w:rPr>
          <w:rFonts w:ascii="Times New Roman" w:hAnsi="Times New Roman" w:cs="Times New Roman"/>
          <w:b/>
          <w:bCs/>
          <w:i/>
          <w:iCs/>
          <w:sz w:val="28"/>
          <w:szCs w:val="28"/>
          <w:lang w:val="el-GR"/>
        </w:rPr>
        <w:t>Άρθρο</w:t>
      </w:r>
      <w:r w:rsidR="00CC2DB0">
        <w:rPr>
          <w:rFonts w:ascii="Times New Roman" w:hAnsi="Times New Roman" w:cs="Times New Roman"/>
          <w:b/>
          <w:bCs/>
          <w:i/>
          <w:iCs/>
          <w:sz w:val="28"/>
          <w:szCs w:val="28"/>
          <w:lang w:val="el-GR"/>
        </w:rPr>
        <w:t>υ</w:t>
      </w:r>
      <w:r w:rsidRPr="005248BF">
        <w:rPr>
          <w:rFonts w:ascii="Times New Roman" w:hAnsi="Times New Roman" w:cs="Times New Roman"/>
          <w:b/>
          <w:bCs/>
          <w:i/>
          <w:iCs/>
          <w:sz w:val="28"/>
          <w:szCs w:val="28"/>
          <w:lang w:val="el-GR"/>
        </w:rPr>
        <w:t xml:space="preserve"> 11 του Περί Προϋπολογισμού της Δημοκρατίας για το έτος 2013 Νόμου 59(ΙΙ)/12</w:t>
      </w:r>
      <w:r w:rsidRPr="00877A64">
        <w:rPr>
          <w:rFonts w:ascii="Times New Roman" w:hAnsi="Times New Roman" w:cs="Times New Roman"/>
          <w:b/>
          <w:bCs/>
          <w:sz w:val="28"/>
          <w:szCs w:val="28"/>
          <w:lang w:val="el-GR"/>
        </w:rPr>
        <w:t xml:space="preserve"> </w:t>
      </w:r>
      <w:r w:rsidRPr="00486040">
        <w:rPr>
          <w:rFonts w:ascii="Times New Roman" w:hAnsi="Times New Roman" w:cs="Times New Roman"/>
          <w:sz w:val="28"/>
          <w:szCs w:val="28"/>
          <w:lang w:val="el-GR"/>
        </w:rPr>
        <w:t>(</w:t>
      </w:r>
      <w:r w:rsidRPr="00877A64">
        <w:rPr>
          <w:rFonts w:ascii="Times New Roman" w:hAnsi="Times New Roman" w:cs="Times New Roman"/>
          <w:b/>
          <w:bCs/>
          <w:sz w:val="28"/>
          <w:szCs w:val="28"/>
          <w:lang w:val="el-GR"/>
        </w:rPr>
        <w:t>«</w:t>
      </w:r>
      <w:r w:rsidRPr="005248BF">
        <w:rPr>
          <w:rFonts w:ascii="Times New Roman" w:hAnsi="Times New Roman" w:cs="Times New Roman"/>
          <w:b/>
          <w:bCs/>
          <w:i/>
          <w:iCs/>
          <w:sz w:val="28"/>
          <w:szCs w:val="28"/>
          <w:lang w:val="el-GR"/>
        </w:rPr>
        <w:t>ο Ν.59(ΙΙ)/12</w:t>
      </w:r>
      <w:r w:rsidRPr="00726971">
        <w:rPr>
          <w:rFonts w:ascii="Times New Roman" w:hAnsi="Times New Roman" w:cs="Times New Roman"/>
          <w:sz w:val="28"/>
          <w:szCs w:val="28"/>
          <w:lang w:val="el-GR"/>
        </w:rPr>
        <w:t>»</w:t>
      </w:r>
      <w:r w:rsidR="00726971" w:rsidRPr="00726971">
        <w:rPr>
          <w:rFonts w:ascii="Times New Roman" w:hAnsi="Times New Roman" w:cs="Times New Roman"/>
          <w:sz w:val="28"/>
          <w:szCs w:val="28"/>
          <w:lang w:val="el-GR"/>
        </w:rPr>
        <w:t xml:space="preserve">, </w:t>
      </w:r>
      <w:r w:rsidR="000E2EFA">
        <w:rPr>
          <w:rFonts w:ascii="Times New Roman" w:hAnsi="Times New Roman" w:cs="Times New Roman"/>
          <w:sz w:val="28"/>
          <w:szCs w:val="28"/>
          <w:lang w:val="el-GR"/>
        </w:rPr>
        <w:t xml:space="preserve">που </w:t>
      </w:r>
      <w:r w:rsidR="00726971" w:rsidRPr="00726971">
        <w:rPr>
          <w:rFonts w:ascii="Times New Roman" w:hAnsi="Times New Roman" w:cs="Times New Roman"/>
          <w:sz w:val="28"/>
          <w:szCs w:val="28"/>
          <w:lang w:val="el-GR"/>
        </w:rPr>
        <w:t xml:space="preserve">δημοσιεύθηκε στην </w:t>
      </w:r>
      <w:r w:rsidR="00726971" w:rsidRPr="00726971">
        <w:rPr>
          <w:rFonts w:ascii="Times New Roman" w:hAnsi="Times New Roman" w:cs="Times New Roman"/>
          <w:i/>
          <w:iCs/>
          <w:sz w:val="28"/>
          <w:szCs w:val="28"/>
          <w:lang w:val="el-GR"/>
        </w:rPr>
        <w:t>Επίσημη Εφημερίδα της Δημοκρατίας</w:t>
      </w:r>
      <w:r w:rsidR="00726971" w:rsidRPr="00726971">
        <w:rPr>
          <w:rFonts w:ascii="Times New Roman" w:hAnsi="Times New Roman" w:cs="Times New Roman"/>
          <w:sz w:val="28"/>
          <w:szCs w:val="28"/>
          <w:lang w:val="el-GR"/>
        </w:rPr>
        <w:t xml:space="preserve"> την 31.12.12</w:t>
      </w:r>
      <w:r w:rsidRPr="00486040">
        <w:rPr>
          <w:rFonts w:ascii="Times New Roman" w:hAnsi="Times New Roman" w:cs="Times New Roman"/>
          <w:sz w:val="28"/>
          <w:szCs w:val="28"/>
          <w:lang w:val="el-GR"/>
        </w:rPr>
        <w:t>)</w:t>
      </w:r>
      <w:r w:rsidR="000E1A02">
        <w:rPr>
          <w:rFonts w:ascii="Times New Roman" w:hAnsi="Times New Roman" w:cs="Times New Roman"/>
          <w:sz w:val="28"/>
          <w:szCs w:val="28"/>
          <w:lang w:val="el-GR"/>
        </w:rPr>
        <w:t xml:space="preserve">. </w:t>
      </w:r>
      <w:r w:rsidR="000E1A02">
        <w:rPr>
          <w:rStyle w:val="FootnoteReference"/>
          <w:rFonts w:ascii="Times New Roman" w:hAnsi="Times New Roman" w:cs="Times New Roman"/>
          <w:sz w:val="28"/>
          <w:szCs w:val="28"/>
          <w:lang w:val="el-GR"/>
        </w:rPr>
        <w:footnoteReference w:id="1"/>
      </w:r>
      <w:r w:rsidRPr="00486040">
        <w:rPr>
          <w:rFonts w:ascii="Times New Roman" w:hAnsi="Times New Roman" w:cs="Times New Roman"/>
          <w:sz w:val="28"/>
          <w:szCs w:val="28"/>
          <w:lang w:val="el-GR"/>
        </w:rPr>
        <w:t xml:space="preserve"> </w:t>
      </w:r>
      <w:r w:rsidRPr="00877A64">
        <w:rPr>
          <w:rFonts w:ascii="Times New Roman" w:hAnsi="Times New Roman" w:cs="Times New Roman"/>
          <w:b/>
          <w:bCs/>
          <w:sz w:val="28"/>
          <w:szCs w:val="28"/>
          <w:lang w:val="el-GR"/>
        </w:rPr>
        <w:t xml:space="preserve"> </w:t>
      </w:r>
    </w:p>
    <w:p w14:paraId="4E81ECC9" w14:textId="25671219" w:rsidR="00AA619B" w:rsidRDefault="00AA619B" w:rsidP="00013DB2">
      <w:pPr>
        <w:spacing w:before="240" w:after="0" w:line="480" w:lineRule="auto"/>
        <w:jc w:val="both"/>
        <w:rPr>
          <w:rFonts w:ascii="Times New Roman" w:hAnsi="Times New Roman" w:cs="Times New Roman"/>
          <w:sz w:val="28"/>
          <w:szCs w:val="28"/>
          <w:lang w:val="el-GR"/>
        </w:rPr>
      </w:pPr>
      <w:r>
        <w:rPr>
          <w:rFonts w:ascii="Times New Roman" w:hAnsi="Times New Roman" w:cs="Times New Roman"/>
          <w:sz w:val="28"/>
          <w:szCs w:val="28"/>
          <w:lang w:val="el-GR"/>
        </w:rPr>
        <w:tab/>
      </w:r>
      <w:r w:rsidR="000E2EFA">
        <w:rPr>
          <w:rFonts w:ascii="Times New Roman" w:hAnsi="Times New Roman" w:cs="Times New Roman"/>
          <w:sz w:val="28"/>
          <w:szCs w:val="28"/>
          <w:lang w:val="el-GR"/>
        </w:rPr>
        <w:t xml:space="preserve">Η </w:t>
      </w:r>
      <w:r w:rsidR="000E2EFA">
        <w:rPr>
          <w:rFonts w:ascii="Times New Roman" w:hAnsi="Times New Roman" w:cs="Times New Roman"/>
          <w:i/>
          <w:iCs/>
          <w:sz w:val="28"/>
          <w:szCs w:val="28"/>
          <w:lang w:val="el-GR"/>
        </w:rPr>
        <w:t>Εγκύκλιος</w:t>
      </w:r>
      <w:r w:rsidR="000E2EFA">
        <w:rPr>
          <w:rFonts w:ascii="Times New Roman" w:hAnsi="Times New Roman" w:cs="Times New Roman"/>
          <w:sz w:val="28"/>
          <w:szCs w:val="28"/>
          <w:lang w:val="el-GR"/>
        </w:rPr>
        <w:t xml:space="preserve"> προέβλεπε </w:t>
      </w:r>
      <w:r w:rsidR="00CC2DB0">
        <w:rPr>
          <w:rFonts w:ascii="Times New Roman" w:hAnsi="Times New Roman" w:cs="Times New Roman"/>
          <w:sz w:val="28"/>
          <w:szCs w:val="28"/>
          <w:lang w:val="el-GR"/>
        </w:rPr>
        <w:t>και αυτά</w:t>
      </w:r>
      <w:r>
        <w:rPr>
          <w:rFonts w:ascii="Times New Roman" w:hAnsi="Times New Roman" w:cs="Times New Roman"/>
          <w:sz w:val="28"/>
          <w:szCs w:val="28"/>
          <w:lang w:val="el-GR"/>
        </w:rPr>
        <w:t>:</w:t>
      </w:r>
    </w:p>
    <w:p w14:paraId="0C45D298" w14:textId="38440020" w:rsidR="00AA619B" w:rsidRPr="00381DF6" w:rsidRDefault="00AA619B" w:rsidP="00381DF6">
      <w:pPr>
        <w:spacing w:before="240" w:line="240" w:lineRule="auto"/>
        <w:ind w:left="720"/>
        <w:jc w:val="both"/>
        <w:rPr>
          <w:rFonts w:ascii="Times New Roman" w:hAnsi="Times New Roman" w:cs="Times New Roman"/>
          <w:i/>
          <w:iCs/>
          <w:sz w:val="28"/>
          <w:szCs w:val="28"/>
          <w:lang w:val="el-GR"/>
        </w:rPr>
      </w:pPr>
      <w:r w:rsidRPr="00683B32">
        <w:rPr>
          <w:rFonts w:ascii="Times New Roman" w:hAnsi="Times New Roman" w:cs="Times New Roman"/>
          <w:sz w:val="28"/>
          <w:szCs w:val="28"/>
          <w:lang w:val="el-GR"/>
        </w:rPr>
        <w:t>«</w:t>
      </w:r>
      <w:r w:rsidRPr="00683B32">
        <w:rPr>
          <w:rFonts w:ascii="Times New Roman" w:hAnsi="Times New Roman" w:cs="Times New Roman"/>
          <w:i/>
          <w:iCs/>
          <w:sz w:val="28"/>
          <w:szCs w:val="28"/>
          <w:lang w:val="el-GR"/>
        </w:rPr>
        <w:t xml:space="preserve">Σε συνέχεια της σχετικής με το πιο πάνω θέμα Εγκυκλίου Επιστολής μου, </w:t>
      </w:r>
      <w:r w:rsidRPr="00381DF6">
        <w:rPr>
          <w:rFonts w:ascii="Times New Roman" w:hAnsi="Times New Roman" w:cs="Times New Roman"/>
          <w:sz w:val="28"/>
          <w:szCs w:val="28"/>
          <w:lang w:val="el-GR"/>
        </w:rPr>
        <w:t>[…]</w:t>
      </w:r>
      <w:r w:rsidRPr="00683B32">
        <w:rPr>
          <w:rFonts w:ascii="Times New Roman" w:hAnsi="Times New Roman" w:cs="Times New Roman"/>
          <w:i/>
          <w:iCs/>
          <w:sz w:val="28"/>
          <w:szCs w:val="28"/>
          <w:lang w:val="el-GR"/>
        </w:rPr>
        <w:t xml:space="preserve">, με την οποία καθορίστηκαν οι γενικές κατευθυντήριες γραμμές, με βάση τις οποίες θα πρέπει να καταρτίζονται οι Προϋπολογισμοί των Νομικών Προσώπων Δημοσίου Δικαίου (ΝΠΔΔ) για το 2013, </w:t>
      </w:r>
      <w:proofErr w:type="spellStart"/>
      <w:r w:rsidRPr="00683B32">
        <w:rPr>
          <w:rFonts w:ascii="Times New Roman" w:hAnsi="Times New Roman" w:cs="Times New Roman"/>
          <w:i/>
          <w:iCs/>
          <w:sz w:val="28"/>
          <w:szCs w:val="28"/>
          <w:lang w:val="el-GR"/>
        </w:rPr>
        <w:t>πληροφορείσθε</w:t>
      </w:r>
      <w:proofErr w:type="spellEnd"/>
      <w:r w:rsidRPr="00683B32">
        <w:rPr>
          <w:rFonts w:ascii="Times New Roman" w:hAnsi="Times New Roman" w:cs="Times New Roman"/>
          <w:i/>
          <w:iCs/>
          <w:sz w:val="28"/>
          <w:szCs w:val="28"/>
          <w:lang w:val="el-GR"/>
        </w:rPr>
        <w:t xml:space="preserve"> τα ακόλουθα:</w:t>
      </w:r>
      <w:r w:rsidR="00381DF6" w:rsidRPr="00381DF6">
        <w:rPr>
          <w:rFonts w:ascii="Times New Roman" w:hAnsi="Times New Roman" w:cs="Times New Roman"/>
          <w:i/>
          <w:iCs/>
          <w:sz w:val="28"/>
          <w:szCs w:val="28"/>
          <w:lang w:val="el-GR"/>
        </w:rPr>
        <w:t xml:space="preserve"> </w:t>
      </w:r>
      <w:r w:rsidRPr="00381DF6">
        <w:rPr>
          <w:rFonts w:ascii="Times New Roman" w:hAnsi="Times New Roman" w:cs="Times New Roman"/>
          <w:sz w:val="28"/>
          <w:szCs w:val="28"/>
          <w:lang w:val="el-GR"/>
        </w:rPr>
        <w:t>[…]</w:t>
      </w:r>
    </w:p>
    <w:p w14:paraId="6DACD5B3" w14:textId="358396B2" w:rsidR="00AA619B" w:rsidRPr="00683B32" w:rsidRDefault="00AA619B" w:rsidP="00AA619B">
      <w:pPr>
        <w:spacing w:line="240" w:lineRule="auto"/>
        <w:ind w:left="720"/>
        <w:jc w:val="both"/>
        <w:rPr>
          <w:rFonts w:ascii="Times New Roman" w:hAnsi="Times New Roman" w:cs="Times New Roman"/>
          <w:i/>
          <w:iCs/>
          <w:sz w:val="28"/>
          <w:szCs w:val="28"/>
          <w:lang w:val="el-GR"/>
        </w:rPr>
      </w:pPr>
      <w:r w:rsidRPr="00683B32">
        <w:rPr>
          <w:rFonts w:ascii="Times New Roman" w:hAnsi="Times New Roman" w:cs="Times New Roman"/>
          <w:i/>
          <w:iCs/>
          <w:sz w:val="28"/>
          <w:szCs w:val="28"/>
          <w:lang w:val="el-GR"/>
        </w:rPr>
        <w:t>3.Πρόσθετα από τα πιο πάνω, στο Άρθρο 11 του Ν. 59(ΙΙ)/2012, περιλήφθηκε πρόνοια ώστε ο μισθός ή αντιμισθία ή αποζημίωση ή χορηγία των αξιωματούχων της Δημοκρατίας και των κρατικών υπαλλήλων οποιασδήποτε βαθμίδας, οι οποίοι συμπληρώνουν την ηλικία των εξήντα τριών (63) ετών και οι οποίοι είναι δικαιούχοι αναλογικής σύνταξης από το Ταμείο Κοινωνικών Ασφαλίσεων, να μειώνεται κατά το ύψος της αναλογικής σύνταξης που αντιστοιχεί σε υπηρεσία μέχρι τετρακόσιους (400) μήνες στην κρατική υπηρεσία, ανάλογα με την υπηρεσία εκάστου αξιωματούχου ή υπαλλήλου. Ως εκ τούτου, θα πρέπει στα ΝΠΔΔ στα οποία λειτουργεί Σχέδιο Συντάξεων όμοιο με το κυβερνητικό να υιοθετηθούν αντίστοιχες ρυθμίσεις.</w:t>
      </w:r>
    </w:p>
    <w:p w14:paraId="1A8F34FB" w14:textId="63C98078" w:rsidR="00AA619B" w:rsidRPr="00683B32" w:rsidRDefault="00AA619B" w:rsidP="00AA619B">
      <w:pPr>
        <w:spacing w:line="240" w:lineRule="auto"/>
        <w:ind w:firstLine="720"/>
        <w:jc w:val="both"/>
        <w:rPr>
          <w:rFonts w:ascii="Times New Roman" w:hAnsi="Times New Roman" w:cs="Times New Roman"/>
          <w:i/>
          <w:iCs/>
          <w:sz w:val="28"/>
          <w:szCs w:val="28"/>
          <w:lang w:val="el-GR"/>
        </w:rPr>
      </w:pPr>
      <w:r w:rsidRPr="00683B32">
        <w:rPr>
          <w:rFonts w:ascii="Times New Roman" w:hAnsi="Times New Roman" w:cs="Times New Roman"/>
          <w:i/>
          <w:iCs/>
          <w:sz w:val="28"/>
          <w:szCs w:val="28"/>
          <w:lang w:val="el-GR"/>
        </w:rPr>
        <w:t>4.Διαδικαστικά, διευκρινίζεται ότι:</w:t>
      </w:r>
    </w:p>
    <w:p w14:paraId="02F04BE4" w14:textId="77777777" w:rsidR="00AA619B" w:rsidRPr="00683B32" w:rsidRDefault="00AA619B" w:rsidP="00AA619B">
      <w:pPr>
        <w:spacing w:line="240" w:lineRule="auto"/>
        <w:ind w:left="720"/>
        <w:jc w:val="both"/>
        <w:rPr>
          <w:rFonts w:ascii="Times New Roman" w:hAnsi="Times New Roman" w:cs="Times New Roman"/>
          <w:i/>
          <w:iCs/>
          <w:sz w:val="28"/>
          <w:szCs w:val="28"/>
          <w:lang w:val="el-GR"/>
        </w:rPr>
      </w:pPr>
      <w:r w:rsidRPr="00683B32">
        <w:rPr>
          <w:rFonts w:ascii="Times New Roman" w:hAnsi="Times New Roman" w:cs="Times New Roman"/>
          <w:i/>
          <w:iCs/>
          <w:sz w:val="28"/>
          <w:szCs w:val="28"/>
          <w:lang w:val="el-GR"/>
        </w:rPr>
        <w:t>α) για όσα ΝΠΔΔ υποβλήθηκαν οι Προϋπολογισμοί τους στο Υπουργικό Συμβούλιο και δεν έχουν συζητηθεί, αυτοί θα πρέπει να τροποποιηθούν πριν τη συζήτηση τους από το Υπουργικό Συμβούλιο, έτσι ώστε να περιλαμβάνονται οι προαναφερόμενες ρυθμίσεις, αφού προηγουμένως σταλούν στο Υπουργείο Οικονομικών, Διεύθυνση Προϋπολογισμού και Δημοσιονομικού Ελέγχου, για έλεγχο,</w:t>
      </w:r>
    </w:p>
    <w:p w14:paraId="579C20F9" w14:textId="28AC7214" w:rsidR="00AA619B" w:rsidRPr="00683B32" w:rsidRDefault="00AA619B" w:rsidP="00AA619B">
      <w:pPr>
        <w:spacing w:line="240" w:lineRule="auto"/>
        <w:ind w:left="720"/>
        <w:jc w:val="both"/>
        <w:rPr>
          <w:rFonts w:ascii="Times New Roman" w:hAnsi="Times New Roman" w:cs="Times New Roman"/>
          <w:i/>
          <w:iCs/>
          <w:sz w:val="28"/>
          <w:szCs w:val="28"/>
          <w:lang w:val="el-GR"/>
        </w:rPr>
      </w:pPr>
      <w:r w:rsidRPr="00683B32">
        <w:rPr>
          <w:rFonts w:ascii="Times New Roman" w:hAnsi="Times New Roman" w:cs="Times New Roman"/>
          <w:i/>
          <w:iCs/>
          <w:sz w:val="28"/>
          <w:szCs w:val="28"/>
          <w:lang w:val="el-GR"/>
        </w:rPr>
        <w:lastRenderedPageBreak/>
        <w:t>β)</w:t>
      </w:r>
      <w:r w:rsidR="00286BF7" w:rsidRPr="00683B32">
        <w:rPr>
          <w:rFonts w:ascii="Times New Roman" w:hAnsi="Times New Roman" w:cs="Times New Roman"/>
          <w:i/>
          <w:iCs/>
          <w:sz w:val="28"/>
          <w:szCs w:val="28"/>
          <w:lang w:val="el-GR"/>
        </w:rPr>
        <w:t xml:space="preserve"> </w:t>
      </w:r>
      <w:r w:rsidRPr="00683B32">
        <w:rPr>
          <w:rFonts w:ascii="Times New Roman" w:hAnsi="Times New Roman" w:cs="Times New Roman"/>
          <w:i/>
          <w:iCs/>
          <w:sz w:val="28"/>
          <w:szCs w:val="28"/>
          <w:lang w:val="el-GR"/>
        </w:rPr>
        <w:t>για όσα ΝΠΔΔ υποβλήθηκαν οι Προϋπολογισμοί τους στη Βουλή των Αντιπροσώπων, αυτοί θα πρέπει, σε συνεννόηση με τη Γραμματεία της Κοινοβουλευτικής Επιτροπής Οικονομικών και Προϋπολογισμού, να αντικατασταθούν πριν τη συζήτηση τους από την αρμόδια Κοινοβουλευτική Επιτροπή ή ψήφιση τους από την Ολομέλεια, έτσι ώστε να περιλαμβάνονται οι προαναφερόμενες ρυθμίσεις, αφού προηγουμένως σταλούν στο Υπουργείο Οικονομικών, Διεύθυνση Προϋπολογισμού και Δημοσιονομικού Ελέγχου, για έλεγχο.</w:t>
      </w:r>
    </w:p>
    <w:p w14:paraId="1BA9E4AD" w14:textId="56F8E904" w:rsidR="00AA619B" w:rsidRPr="00683B32" w:rsidRDefault="00AA619B" w:rsidP="00AA619B">
      <w:pPr>
        <w:spacing w:line="240" w:lineRule="auto"/>
        <w:ind w:left="720"/>
        <w:jc w:val="both"/>
        <w:rPr>
          <w:rFonts w:ascii="Times New Roman" w:hAnsi="Times New Roman" w:cs="Times New Roman"/>
          <w:i/>
          <w:iCs/>
          <w:sz w:val="28"/>
          <w:szCs w:val="28"/>
          <w:lang w:val="el-GR"/>
        </w:rPr>
      </w:pPr>
      <w:r w:rsidRPr="00683B32">
        <w:rPr>
          <w:rFonts w:ascii="Times New Roman" w:hAnsi="Times New Roman" w:cs="Times New Roman"/>
          <w:i/>
          <w:iCs/>
          <w:sz w:val="28"/>
          <w:szCs w:val="28"/>
          <w:lang w:val="el-GR"/>
        </w:rPr>
        <w:t>γ) για όσα ΝΠΔΔ οι Προϋπολογισμοί τους εγκρίθηκαν από το Υπουργικό Συμβούλιο ή τους αρμόδιο Υπουργό /Υπουργούς και δεν απαιτείται η ψήφιση τους από την Βουλή των Αντιπροσώπων θα πρέπει να τροποποιηθούν έτσι ώστε να περιλαμβάνονται οι προαναφερόμενες ρυθμίσεις, και να σταλούν στο Υπουργείο Οικονομικών, Διεύθυνση Προϋπολογισμού και Δημοσιονομικού Ελέγχου, για έλεγχο</w:t>
      </w:r>
      <w:r w:rsidRPr="00683B32">
        <w:rPr>
          <w:rFonts w:ascii="Times New Roman" w:hAnsi="Times New Roman" w:cs="Times New Roman"/>
          <w:sz w:val="28"/>
          <w:szCs w:val="28"/>
          <w:lang w:val="el-GR"/>
        </w:rPr>
        <w:t>»</w:t>
      </w:r>
      <w:r w:rsidR="006F625B" w:rsidRPr="00683B32">
        <w:rPr>
          <w:rFonts w:ascii="Times New Roman" w:hAnsi="Times New Roman" w:cs="Times New Roman"/>
          <w:sz w:val="28"/>
          <w:szCs w:val="28"/>
          <w:lang w:val="el-GR"/>
        </w:rPr>
        <w:t>.</w:t>
      </w:r>
    </w:p>
    <w:p w14:paraId="7F481D09" w14:textId="77777777" w:rsidR="00AA619B" w:rsidRPr="00AA619B" w:rsidRDefault="00AA619B" w:rsidP="001F3BC8">
      <w:pPr>
        <w:spacing w:after="0" w:line="240" w:lineRule="auto"/>
        <w:jc w:val="both"/>
        <w:rPr>
          <w:rFonts w:ascii="Times New Roman" w:hAnsi="Times New Roman" w:cs="Times New Roman"/>
          <w:i/>
          <w:iCs/>
          <w:sz w:val="28"/>
          <w:szCs w:val="28"/>
          <w:lang w:val="el-GR"/>
        </w:rPr>
      </w:pPr>
    </w:p>
    <w:p w14:paraId="129AB9A9" w14:textId="1B0A5B50" w:rsidR="00AF1185" w:rsidRDefault="00877A64" w:rsidP="00FB058E">
      <w:pPr>
        <w:spacing w:before="240" w:after="0" w:line="480" w:lineRule="auto"/>
        <w:jc w:val="both"/>
        <w:rPr>
          <w:rFonts w:ascii="Times New Roman" w:hAnsi="Times New Roman" w:cs="Times New Roman"/>
          <w:sz w:val="28"/>
          <w:szCs w:val="28"/>
          <w:lang w:val="el-GR"/>
        </w:rPr>
      </w:pPr>
      <w:r>
        <w:rPr>
          <w:rFonts w:ascii="Times New Roman" w:hAnsi="Times New Roman" w:cs="Times New Roman"/>
          <w:sz w:val="28"/>
          <w:szCs w:val="28"/>
          <w:lang w:val="el-GR"/>
        </w:rPr>
        <w:tab/>
        <w:t xml:space="preserve">Στη βάση της </w:t>
      </w:r>
      <w:r>
        <w:rPr>
          <w:rFonts w:ascii="Times New Roman" w:hAnsi="Times New Roman" w:cs="Times New Roman"/>
          <w:i/>
          <w:iCs/>
          <w:sz w:val="28"/>
          <w:szCs w:val="28"/>
          <w:lang w:val="el-GR"/>
        </w:rPr>
        <w:t>Εγκυκλίου</w:t>
      </w:r>
      <w:r>
        <w:rPr>
          <w:rFonts w:ascii="Times New Roman" w:hAnsi="Times New Roman" w:cs="Times New Roman"/>
          <w:sz w:val="28"/>
          <w:szCs w:val="28"/>
          <w:lang w:val="el-GR"/>
        </w:rPr>
        <w:t xml:space="preserve">, οι </w:t>
      </w:r>
      <w:proofErr w:type="spellStart"/>
      <w:r w:rsidR="00626814" w:rsidRPr="00130791">
        <w:rPr>
          <w:rFonts w:ascii="Times New Roman" w:hAnsi="Times New Roman" w:cs="Times New Roman"/>
          <w:i/>
          <w:iCs/>
          <w:sz w:val="28"/>
          <w:szCs w:val="28"/>
          <w:lang w:val="el-GR"/>
        </w:rPr>
        <w:t>Εφεσείοντες</w:t>
      </w:r>
      <w:proofErr w:type="spellEnd"/>
      <w:r>
        <w:rPr>
          <w:rFonts w:ascii="Times New Roman" w:hAnsi="Times New Roman" w:cs="Times New Roman"/>
          <w:sz w:val="28"/>
          <w:szCs w:val="28"/>
          <w:lang w:val="el-GR"/>
        </w:rPr>
        <w:t xml:space="preserve"> αποτάθηκαν γραπτώς προς το Γενικό Λογιστήριο </w:t>
      </w:r>
      <w:r w:rsidR="00FF42F9">
        <w:rPr>
          <w:rFonts w:ascii="Times New Roman" w:hAnsi="Times New Roman" w:cs="Times New Roman"/>
          <w:sz w:val="28"/>
          <w:szCs w:val="28"/>
          <w:lang w:val="el-GR"/>
        </w:rPr>
        <w:t xml:space="preserve">για </w:t>
      </w:r>
      <w:r>
        <w:rPr>
          <w:rFonts w:ascii="Times New Roman" w:hAnsi="Times New Roman" w:cs="Times New Roman"/>
          <w:sz w:val="28"/>
          <w:szCs w:val="28"/>
          <w:lang w:val="el-GR"/>
        </w:rPr>
        <w:t xml:space="preserve">να πληροφορηθούν </w:t>
      </w:r>
      <w:r w:rsidR="00726971">
        <w:rPr>
          <w:rFonts w:ascii="Times New Roman" w:hAnsi="Times New Roman" w:cs="Times New Roman"/>
          <w:sz w:val="28"/>
          <w:szCs w:val="28"/>
          <w:lang w:val="el-GR"/>
        </w:rPr>
        <w:t>περί της περιόδου</w:t>
      </w:r>
      <w:r>
        <w:rPr>
          <w:rFonts w:ascii="Times New Roman" w:hAnsi="Times New Roman" w:cs="Times New Roman"/>
          <w:sz w:val="28"/>
          <w:szCs w:val="28"/>
          <w:lang w:val="el-GR"/>
        </w:rPr>
        <w:t xml:space="preserve"> </w:t>
      </w:r>
      <w:proofErr w:type="spellStart"/>
      <w:r>
        <w:rPr>
          <w:rFonts w:ascii="Times New Roman" w:hAnsi="Times New Roman" w:cs="Times New Roman"/>
          <w:sz w:val="28"/>
          <w:szCs w:val="28"/>
          <w:lang w:val="el-GR"/>
        </w:rPr>
        <w:t>εργοδότησης</w:t>
      </w:r>
      <w:proofErr w:type="spellEnd"/>
      <w:r>
        <w:rPr>
          <w:rFonts w:ascii="Times New Roman" w:hAnsi="Times New Roman" w:cs="Times New Roman"/>
          <w:sz w:val="28"/>
          <w:szCs w:val="28"/>
          <w:lang w:val="el-GR"/>
        </w:rPr>
        <w:t xml:space="preserve"> της </w:t>
      </w:r>
      <w:r w:rsidR="00130791" w:rsidRPr="00130791">
        <w:rPr>
          <w:rFonts w:ascii="Times New Roman" w:hAnsi="Times New Roman" w:cs="Times New Roman"/>
          <w:i/>
          <w:iCs/>
          <w:sz w:val="28"/>
          <w:szCs w:val="28"/>
          <w:lang w:val="el-GR"/>
        </w:rPr>
        <w:t>Ε</w:t>
      </w:r>
      <w:r w:rsidRPr="00130791">
        <w:rPr>
          <w:rFonts w:ascii="Times New Roman" w:hAnsi="Times New Roman" w:cs="Times New Roman"/>
          <w:i/>
          <w:iCs/>
          <w:sz w:val="28"/>
          <w:szCs w:val="28"/>
          <w:lang w:val="el-GR"/>
        </w:rPr>
        <w:t>φεσίβλητης</w:t>
      </w:r>
      <w:r>
        <w:rPr>
          <w:rFonts w:ascii="Times New Roman" w:hAnsi="Times New Roman" w:cs="Times New Roman"/>
          <w:sz w:val="28"/>
          <w:szCs w:val="28"/>
          <w:lang w:val="el-GR"/>
        </w:rPr>
        <w:t xml:space="preserve"> στον δημόσιο τομέα </w:t>
      </w:r>
      <w:r w:rsidR="00726971">
        <w:rPr>
          <w:rFonts w:ascii="Times New Roman" w:hAnsi="Times New Roman" w:cs="Times New Roman"/>
          <w:sz w:val="28"/>
          <w:szCs w:val="28"/>
          <w:lang w:val="el-GR"/>
        </w:rPr>
        <w:t xml:space="preserve">ώστε </w:t>
      </w:r>
      <w:r>
        <w:rPr>
          <w:rFonts w:ascii="Times New Roman" w:hAnsi="Times New Roman" w:cs="Times New Roman"/>
          <w:sz w:val="28"/>
          <w:szCs w:val="28"/>
          <w:lang w:val="el-GR"/>
        </w:rPr>
        <w:t xml:space="preserve">να </w:t>
      </w:r>
      <w:r w:rsidR="00726971">
        <w:rPr>
          <w:rFonts w:ascii="Times New Roman" w:hAnsi="Times New Roman" w:cs="Times New Roman"/>
          <w:sz w:val="28"/>
          <w:szCs w:val="28"/>
          <w:lang w:val="el-GR"/>
        </w:rPr>
        <w:t>προσδιορίσουν</w:t>
      </w:r>
      <w:r>
        <w:rPr>
          <w:rFonts w:ascii="Times New Roman" w:hAnsi="Times New Roman" w:cs="Times New Roman"/>
          <w:sz w:val="28"/>
          <w:szCs w:val="28"/>
          <w:lang w:val="el-GR"/>
        </w:rPr>
        <w:t xml:space="preserve"> το ποσ</w:t>
      </w:r>
      <w:r w:rsidR="00726971">
        <w:rPr>
          <w:rFonts w:ascii="Times New Roman" w:hAnsi="Times New Roman" w:cs="Times New Roman"/>
          <w:sz w:val="28"/>
          <w:szCs w:val="28"/>
          <w:lang w:val="el-GR"/>
        </w:rPr>
        <w:t>ό</w:t>
      </w:r>
      <w:r>
        <w:rPr>
          <w:rFonts w:ascii="Times New Roman" w:hAnsi="Times New Roman" w:cs="Times New Roman"/>
          <w:sz w:val="28"/>
          <w:szCs w:val="28"/>
          <w:lang w:val="el-GR"/>
        </w:rPr>
        <w:t xml:space="preserve"> αποκοπ</w:t>
      </w:r>
      <w:r w:rsidR="00726971">
        <w:rPr>
          <w:rFonts w:ascii="Times New Roman" w:hAnsi="Times New Roman" w:cs="Times New Roman"/>
          <w:sz w:val="28"/>
          <w:szCs w:val="28"/>
          <w:lang w:val="el-GR"/>
        </w:rPr>
        <w:t xml:space="preserve">ής </w:t>
      </w:r>
      <w:r>
        <w:rPr>
          <w:rFonts w:ascii="Times New Roman" w:hAnsi="Times New Roman" w:cs="Times New Roman"/>
          <w:sz w:val="28"/>
          <w:szCs w:val="28"/>
          <w:lang w:val="el-GR"/>
        </w:rPr>
        <w:t xml:space="preserve">από τον μισθό της. </w:t>
      </w:r>
    </w:p>
    <w:p w14:paraId="6189530E" w14:textId="296997C1" w:rsidR="00FB0952" w:rsidRPr="000E2EFA" w:rsidRDefault="00877A64" w:rsidP="00AF1185">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Αφού κατέληξαν στο ποσό τ</w:t>
      </w:r>
      <w:r w:rsidR="00D57AE8">
        <w:rPr>
          <w:rFonts w:ascii="Times New Roman" w:hAnsi="Times New Roman" w:cs="Times New Roman"/>
          <w:sz w:val="28"/>
          <w:szCs w:val="28"/>
          <w:lang w:val="el-GR"/>
        </w:rPr>
        <w:t>ή</w:t>
      </w:r>
      <w:r>
        <w:rPr>
          <w:rFonts w:ascii="Times New Roman" w:hAnsi="Times New Roman" w:cs="Times New Roman"/>
          <w:sz w:val="28"/>
          <w:szCs w:val="28"/>
          <w:lang w:val="el-GR"/>
        </w:rPr>
        <w:t xml:space="preserve">ς αποκοπής, οι </w:t>
      </w:r>
      <w:proofErr w:type="spellStart"/>
      <w:r w:rsidR="00626814" w:rsidRPr="00130791">
        <w:rPr>
          <w:rFonts w:ascii="Times New Roman" w:hAnsi="Times New Roman" w:cs="Times New Roman"/>
          <w:i/>
          <w:iCs/>
          <w:sz w:val="28"/>
          <w:szCs w:val="28"/>
          <w:lang w:val="el-GR"/>
        </w:rPr>
        <w:t>Εφεσείοντες</w:t>
      </w:r>
      <w:proofErr w:type="spellEnd"/>
      <w:r>
        <w:rPr>
          <w:rFonts w:ascii="Times New Roman" w:hAnsi="Times New Roman" w:cs="Times New Roman"/>
          <w:sz w:val="28"/>
          <w:szCs w:val="28"/>
          <w:lang w:val="el-GR"/>
        </w:rPr>
        <w:t xml:space="preserve"> σε συνάντηση με την </w:t>
      </w:r>
      <w:r w:rsidR="00130791" w:rsidRPr="00130791">
        <w:rPr>
          <w:rFonts w:ascii="Times New Roman" w:hAnsi="Times New Roman" w:cs="Times New Roman"/>
          <w:i/>
          <w:iCs/>
          <w:sz w:val="28"/>
          <w:szCs w:val="28"/>
          <w:lang w:val="el-GR"/>
        </w:rPr>
        <w:t>Ε</w:t>
      </w:r>
      <w:r w:rsidRPr="00130791">
        <w:rPr>
          <w:rFonts w:ascii="Times New Roman" w:hAnsi="Times New Roman" w:cs="Times New Roman"/>
          <w:i/>
          <w:iCs/>
          <w:sz w:val="28"/>
          <w:szCs w:val="28"/>
          <w:lang w:val="el-GR"/>
        </w:rPr>
        <w:t>φεσίβλητη</w:t>
      </w:r>
      <w:r>
        <w:rPr>
          <w:rFonts w:ascii="Times New Roman" w:hAnsi="Times New Roman" w:cs="Times New Roman"/>
          <w:sz w:val="28"/>
          <w:szCs w:val="28"/>
          <w:lang w:val="el-GR"/>
        </w:rPr>
        <w:t xml:space="preserve"> περί το τέλος του 2013, την ενημέρωσαν για το περιεχόμενο της </w:t>
      </w:r>
      <w:r w:rsidRPr="00F40716">
        <w:rPr>
          <w:rFonts w:ascii="Times New Roman" w:hAnsi="Times New Roman" w:cs="Times New Roman"/>
          <w:i/>
          <w:iCs/>
          <w:sz w:val="28"/>
          <w:szCs w:val="28"/>
          <w:lang w:val="el-GR"/>
        </w:rPr>
        <w:t>Εγκυκλίου</w:t>
      </w:r>
      <w:r>
        <w:rPr>
          <w:rFonts w:ascii="Times New Roman" w:hAnsi="Times New Roman" w:cs="Times New Roman"/>
          <w:sz w:val="28"/>
          <w:szCs w:val="28"/>
          <w:lang w:val="el-GR"/>
        </w:rPr>
        <w:t xml:space="preserve"> και για το ότι θα γινόταν αποκοπή από τον μισθό </w:t>
      </w:r>
      <w:r w:rsidR="000E2EFA">
        <w:rPr>
          <w:rFonts w:ascii="Times New Roman" w:hAnsi="Times New Roman" w:cs="Times New Roman"/>
          <w:sz w:val="28"/>
          <w:szCs w:val="28"/>
          <w:lang w:val="el-GR"/>
        </w:rPr>
        <w:t xml:space="preserve">της, </w:t>
      </w:r>
      <w:proofErr w:type="spellStart"/>
      <w:r w:rsidR="000E2EFA">
        <w:rPr>
          <w:rFonts w:ascii="Times New Roman" w:hAnsi="Times New Roman" w:cs="Times New Roman"/>
          <w:sz w:val="28"/>
          <w:szCs w:val="28"/>
          <w:lang w:val="el-GR"/>
        </w:rPr>
        <w:t>εξού</w:t>
      </w:r>
      <w:proofErr w:type="spellEnd"/>
      <w:r w:rsidR="000E2EFA">
        <w:rPr>
          <w:rFonts w:ascii="Times New Roman" w:hAnsi="Times New Roman" w:cs="Times New Roman"/>
          <w:sz w:val="28"/>
          <w:szCs w:val="28"/>
          <w:lang w:val="el-GR"/>
        </w:rPr>
        <w:t xml:space="preserve"> και η </w:t>
      </w:r>
      <w:r w:rsidR="000E2EFA" w:rsidRPr="000E2EFA">
        <w:rPr>
          <w:rFonts w:ascii="Times New Roman" w:hAnsi="Times New Roman" w:cs="Times New Roman"/>
          <w:i/>
          <w:iCs/>
          <w:sz w:val="28"/>
          <w:szCs w:val="28"/>
          <w:lang w:val="el-GR"/>
        </w:rPr>
        <w:t>προσβαλλόμενη απόφαση</w:t>
      </w:r>
      <w:r w:rsidR="000E2EFA">
        <w:rPr>
          <w:rFonts w:ascii="Times New Roman" w:hAnsi="Times New Roman" w:cs="Times New Roman"/>
          <w:sz w:val="28"/>
          <w:szCs w:val="28"/>
          <w:lang w:val="el-GR"/>
        </w:rPr>
        <w:t>.</w:t>
      </w:r>
    </w:p>
    <w:p w14:paraId="2113F5CA" w14:textId="23C59DD3" w:rsidR="00F40716" w:rsidRDefault="00FB0952" w:rsidP="00FB058E">
      <w:pPr>
        <w:spacing w:before="240" w:after="0" w:line="480" w:lineRule="auto"/>
        <w:jc w:val="both"/>
        <w:rPr>
          <w:rFonts w:ascii="Times New Roman" w:hAnsi="Times New Roman" w:cs="Times New Roman"/>
          <w:sz w:val="28"/>
          <w:szCs w:val="28"/>
          <w:lang w:val="el-GR"/>
        </w:rPr>
      </w:pPr>
      <w:r>
        <w:rPr>
          <w:rFonts w:ascii="Times New Roman" w:hAnsi="Times New Roman" w:cs="Times New Roman"/>
          <w:sz w:val="28"/>
          <w:szCs w:val="28"/>
          <w:lang w:val="el-GR"/>
        </w:rPr>
        <w:tab/>
        <w:t xml:space="preserve">Το </w:t>
      </w:r>
      <w:r w:rsidRPr="00D92400">
        <w:rPr>
          <w:rFonts w:ascii="Times New Roman" w:hAnsi="Times New Roman" w:cs="Times New Roman"/>
          <w:i/>
          <w:iCs/>
          <w:sz w:val="28"/>
          <w:szCs w:val="28"/>
          <w:lang w:val="el-GR"/>
        </w:rPr>
        <w:t>Διοικητικό</w:t>
      </w:r>
      <w:r>
        <w:rPr>
          <w:rFonts w:ascii="Times New Roman" w:hAnsi="Times New Roman" w:cs="Times New Roman"/>
          <w:sz w:val="28"/>
          <w:szCs w:val="28"/>
          <w:lang w:val="el-GR"/>
        </w:rPr>
        <w:t xml:space="preserve"> </w:t>
      </w:r>
      <w:r w:rsidRPr="00D92400">
        <w:rPr>
          <w:rFonts w:ascii="Times New Roman" w:hAnsi="Times New Roman" w:cs="Times New Roman"/>
          <w:i/>
          <w:iCs/>
          <w:sz w:val="28"/>
          <w:szCs w:val="28"/>
          <w:lang w:val="el-GR"/>
        </w:rPr>
        <w:t>Δικαστήριο</w:t>
      </w:r>
      <w:r>
        <w:rPr>
          <w:rFonts w:ascii="Times New Roman" w:hAnsi="Times New Roman" w:cs="Times New Roman"/>
          <w:sz w:val="28"/>
          <w:szCs w:val="28"/>
          <w:lang w:val="el-GR"/>
        </w:rPr>
        <w:t xml:space="preserve"> αποδέχθηκε την </w:t>
      </w:r>
      <w:r w:rsidR="006B6D66" w:rsidRPr="006B6D66">
        <w:rPr>
          <w:rFonts w:ascii="Times New Roman" w:hAnsi="Times New Roman" w:cs="Times New Roman"/>
          <w:i/>
          <w:iCs/>
          <w:sz w:val="28"/>
          <w:szCs w:val="28"/>
          <w:lang w:val="el-GR"/>
        </w:rPr>
        <w:t>Π</w:t>
      </w:r>
      <w:r w:rsidRPr="006B6D66">
        <w:rPr>
          <w:rFonts w:ascii="Times New Roman" w:hAnsi="Times New Roman" w:cs="Times New Roman"/>
          <w:i/>
          <w:iCs/>
          <w:sz w:val="28"/>
          <w:szCs w:val="28"/>
          <w:lang w:val="el-GR"/>
        </w:rPr>
        <w:t>ροσφυγή</w:t>
      </w:r>
      <w:r>
        <w:rPr>
          <w:rFonts w:ascii="Times New Roman" w:hAnsi="Times New Roman" w:cs="Times New Roman"/>
          <w:sz w:val="28"/>
          <w:szCs w:val="28"/>
          <w:lang w:val="el-GR"/>
        </w:rPr>
        <w:t xml:space="preserve"> </w:t>
      </w:r>
      <w:r w:rsidR="00956CF1">
        <w:rPr>
          <w:rFonts w:ascii="Times New Roman" w:hAnsi="Times New Roman" w:cs="Times New Roman"/>
          <w:sz w:val="28"/>
          <w:szCs w:val="28"/>
          <w:lang w:val="el-GR"/>
        </w:rPr>
        <w:t xml:space="preserve">κρίνοντας </w:t>
      </w:r>
      <w:r w:rsidR="00BB5F95">
        <w:rPr>
          <w:rFonts w:ascii="Times New Roman" w:hAnsi="Times New Roman" w:cs="Times New Roman"/>
          <w:sz w:val="28"/>
          <w:szCs w:val="28"/>
          <w:lang w:val="el-GR"/>
        </w:rPr>
        <w:t xml:space="preserve">πως </w:t>
      </w:r>
      <w:r w:rsidR="00956CF1">
        <w:rPr>
          <w:rFonts w:ascii="Times New Roman" w:hAnsi="Times New Roman" w:cs="Times New Roman"/>
          <w:sz w:val="28"/>
          <w:szCs w:val="28"/>
          <w:lang w:val="el-GR"/>
        </w:rPr>
        <w:t xml:space="preserve">η </w:t>
      </w:r>
      <w:r w:rsidR="00956CF1" w:rsidRPr="00D57AE8">
        <w:rPr>
          <w:rFonts w:ascii="Times New Roman" w:hAnsi="Times New Roman" w:cs="Times New Roman"/>
          <w:i/>
          <w:iCs/>
          <w:sz w:val="28"/>
          <w:szCs w:val="28"/>
          <w:lang w:val="el-GR"/>
        </w:rPr>
        <w:t>προσβαλλόμενη απόφαση</w:t>
      </w:r>
      <w:r w:rsidR="00956CF1">
        <w:rPr>
          <w:rFonts w:ascii="Times New Roman" w:hAnsi="Times New Roman" w:cs="Times New Roman"/>
          <w:sz w:val="28"/>
          <w:szCs w:val="28"/>
          <w:lang w:val="el-GR"/>
        </w:rPr>
        <w:t xml:space="preserve"> ήταν παράνομη.  </w:t>
      </w:r>
    </w:p>
    <w:p w14:paraId="2E5F7B91" w14:textId="6F446517" w:rsidR="00EF0A84" w:rsidRDefault="00F40716" w:rsidP="00184352">
      <w:pPr>
        <w:spacing w:before="240" w:after="0" w:line="480" w:lineRule="auto"/>
        <w:jc w:val="both"/>
        <w:rPr>
          <w:rFonts w:ascii="Times New Roman" w:hAnsi="Times New Roman" w:cs="Times New Roman"/>
          <w:sz w:val="28"/>
          <w:szCs w:val="28"/>
          <w:lang w:val="el-GR"/>
        </w:rPr>
      </w:pPr>
      <w:r>
        <w:rPr>
          <w:rFonts w:ascii="Times New Roman" w:hAnsi="Times New Roman" w:cs="Times New Roman"/>
          <w:sz w:val="28"/>
          <w:szCs w:val="28"/>
          <w:lang w:val="el-GR"/>
        </w:rPr>
        <w:tab/>
      </w:r>
      <w:r w:rsidR="004B4888">
        <w:rPr>
          <w:rFonts w:ascii="Times New Roman" w:hAnsi="Times New Roman" w:cs="Times New Roman"/>
          <w:sz w:val="28"/>
          <w:szCs w:val="28"/>
          <w:lang w:val="el-GR"/>
        </w:rPr>
        <w:t xml:space="preserve">Οι </w:t>
      </w:r>
      <w:proofErr w:type="spellStart"/>
      <w:r w:rsidR="00626814" w:rsidRPr="00130791">
        <w:rPr>
          <w:rFonts w:ascii="Times New Roman" w:hAnsi="Times New Roman" w:cs="Times New Roman"/>
          <w:i/>
          <w:iCs/>
          <w:sz w:val="28"/>
          <w:szCs w:val="28"/>
          <w:lang w:val="el-GR"/>
        </w:rPr>
        <w:t>Εφεσείοντες</w:t>
      </w:r>
      <w:proofErr w:type="spellEnd"/>
      <w:r w:rsidR="004B4888">
        <w:rPr>
          <w:rFonts w:ascii="Times New Roman" w:hAnsi="Times New Roman" w:cs="Times New Roman"/>
          <w:sz w:val="28"/>
          <w:szCs w:val="28"/>
          <w:lang w:val="el-GR"/>
        </w:rPr>
        <w:t xml:space="preserve"> αντιτίθενται στην πρωτόδικη κρίση </w:t>
      </w:r>
      <w:r w:rsidR="00BA4FA7">
        <w:rPr>
          <w:rFonts w:ascii="Times New Roman" w:hAnsi="Times New Roman" w:cs="Times New Roman"/>
          <w:sz w:val="28"/>
          <w:szCs w:val="28"/>
          <w:lang w:val="el-GR"/>
        </w:rPr>
        <w:t xml:space="preserve">με ένα </w:t>
      </w:r>
      <w:r w:rsidR="00BA4FA7" w:rsidRPr="00DD4E38">
        <w:rPr>
          <w:rFonts w:ascii="Times New Roman" w:hAnsi="Times New Roman" w:cs="Times New Roman"/>
          <w:i/>
          <w:iCs/>
          <w:sz w:val="28"/>
          <w:szCs w:val="28"/>
          <w:lang w:val="el-GR"/>
        </w:rPr>
        <w:t>λόγο</w:t>
      </w:r>
      <w:r w:rsidR="004B4888" w:rsidRPr="00DD4E38">
        <w:rPr>
          <w:rFonts w:ascii="Times New Roman" w:hAnsi="Times New Roman" w:cs="Times New Roman"/>
          <w:i/>
          <w:iCs/>
          <w:sz w:val="28"/>
          <w:szCs w:val="28"/>
          <w:lang w:val="el-GR"/>
        </w:rPr>
        <w:t xml:space="preserve"> έφεσης</w:t>
      </w:r>
      <w:r w:rsidR="00B11912">
        <w:rPr>
          <w:rFonts w:ascii="Times New Roman" w:hAnsi="Times New Roman" w:cs="Times New Roman"/>
          <w:sz w:val="28"/>
          <w:szCs w:val="28"/>
          <w:lang w:val="el-GR"/>
        </w:rPr>
        <w:t>, λέγοντας</w:t>
      </w:r>
      <w:r w:rsidR="00486040">
        <w:rPr>
          <w:rFonts w:ascii="Times New Roman" w:hAnsi="Times New Roman" w:cs="Times New Roman"/>
          <w:sz w:val="28"/>
          <w:szCs w:val="28"/>
          <w:lang w:val="el-GR"/>
        </w:rPr>
        <w:t xml:space="preserve"> </w:t>
      </w:r>
      <w:r w:rsidR="004B4888">
        <w:rPr>
          <w:rFonts w:ascii="Times New Roman" w:hAnsi="Times New Roman" w:cs="Times New Roman"/>
          <w:sz w:val="28"/>
          <w:szCs w:val="28"/>
          <w:lang w:val="el-GR"/>
        </w:rPr>
        <w:t xml:space="preserve">ότι </w:t>
      </w:r>
      <w:r w:rsidR="0044744B">
        <w:rPr>
          <w:rFonts w:ascii="Times New Roman" w:hAnsi="Times New Roman" w:cs="Times New Roman"/>
          <w:sz w:val="28"/>
          <w:szCs w:val="28"/>
          <w:lang w:val="el-GR"/>
        </w:rPr>
        <w:t xml:space="preserve">κακώς </w:t>
      </w:r>
      <w:r w:rsidR="004B4888">
        <w:rPr>
          <w:rFonts w:ascii="Times New Roman" w:hAnsi="Times New Roman" w:cs="Times New Roman"/>
          <w:sz w:val="28"/>
          <w:szCs w:val="28"/>
          <w:lang w:val="el-GR"/>
        </w:rPr>
        <w:t xml:space="preserve">το </w:t>
      </w:r>
      <w:r w:rsidR="004B4888" w:rsidRPr="00D92400">
        <w:rPr>
          <w:rFonts w:ascii="Times New Roman" w:hAnsi="Times New Roman" w:cs="Times New Roman"/>
          <w:i/>
          <w:iCs/>
          <w:sz w:val="28"/>
          <w:szCs w:val="28"/>
          <w:lang w:val="el-GR"/>
        </w:rPr>
        <w:t>Διοικητικό</w:t>
      </w:r>
      <w:r w:rsidR="004B4888">
        <w:rPr>
          <w:rFonts w:ascii="Times New Roman" w:hAnsi="Times New Roman" w:cs="Times New Roman"/>
          <w:sz w:val="28"/>
          <w:szCs w:val="28"/>
          <w:lang w:val="el-GR"/>
        </w:rPr>
        <w:t xml:space="preserve"> </w:t>
      </w:r>
      <w:r w:rsidR="004B4888" w:rsidRPr="00D92400">
        <w:rPr>
          <w:rFonts w:ascii="Times New Roman" w:hAnsi="Times New Roman" w:cs="Times New Roman"/>
          <w:i/>
          <w:iCs/>
          <w:sz w:val="28"/>
          <w:szCs w:val="28"/>
          <w:lang w:val="el-GR"/>
        </w:rPr>
        <w:t>Δικαστήριο</w:t>
      </w:r>
      <w:r w:rsidR="004B4888">
        <w:rPr>
          <w:rFonts w:ascii="Times New Roman" w:hAnsi="Times New Roman" w:cs="Times New Roman"/>
          <w:sz w:val="28"/>
          <w:szCs w:val="28"/>
          <w:lang w:val="el-GR"/>
        </w:rPr>
        <w:t xml:space="preserve"> </w:t>
      </w:r>
      <w:r w:rsidR="00040416">
        <w:rPr>
          <w:rFonts w:ascii="Times New Roman" w:hAnsi="Times New Roman" w:cs="Times New Roman"/>
          <w:sz w:val="28"/>
          <w:szCs w:val="28"/>
          <w:lang w:val="el-GR"/>
        </w:rPr>
        <w:t xml:space="preserve">αποφάνθηκε </w:t>
      </w:r>
      <w:r w:rsidR="004B4888">
        <w:rPr>
          <w:rFonts w:ascii="Times New Roman" w:hAnsi="Times New Roman" w:cs="Times New Roman"/>
          <w:sz w:val="28"/>
          <w:szCs w:val="28"/>
          <w:lang w:val="el-GR"/>
        </w:rPr>
        <w:t xml:space="preserve">πως η </w:t>
      </w:r>
      <w:r w:rsidR="00805EE8" w:rsidRPr="00805EE8">
        <w:rPr>
          <w:rFonts w:ascii="Times New Roman" w:hAnsi="Times New Roman" w:cs="Times New Roman"/>
          <w:i/>
          <w:iCs/>
          <w:sz w:val="28"/>
          <w:szCs w:val="28"/>
          <w:lang w:val="el-GR"/>
        </w:rPr>
        <w:t>προσβαλλόμενη</w:t>
      </w:r>
      <w:r w:rsidR="00805EE8">
        <w:rPr>
          <w:rFonts w:ascii="Times New Roman" w:hAnsi="Times New Roman" w:cs="Times New Roman"/>
          <w:sz w:val="28"/>
          <w:szCs w:val="28"/>
          <w:lang w:val="el-GR"/>
        </w:rPr>
        <w:t xml:space="preserve"> </w:t>
      </w:r>
      <w:r w:rsidR="004B4888" w:rsidRPr="00805EE8">
        <w:rPr>
          <w:rFonts w:ascii="Times New Roman" w:hAnsi="Times New Roman" w:cs="Times New Roman"/>
          <w:i/>
          <w:iCs/>
          <w:sz w:val="28"/>
          <w:szCs w:val="28"/>
          <w:lang w:val="el-GR"/>
        </w:rPr>
        <w:t>απόφαση</w:t>
      </w:r>
      <w:r w:rsidR="004B4888">
        <w:rPr>
          <w:rFonts w:ascii="Times New Roman" w:hAnsi="Times New Roman" w:cs="Times New Roman"/>
          <w:sz w:val="28"/>
          <w:szCs w:val="28"/>
          <w:lang w:val="el-GR"/>
        </w:rPr>
        <w:t xml:space="preserve"> παρέμεινε χωρίς νομικό υπόβαθρο</w:t>
      </w:r>
      <w:r w:rsidR="00805EE8">
        <w:rPr>
          <w:rFonts w:ascii="Times New Roman" w:hAnsi="Times New Roman" w:cs="Times New Roman"/>
          <w:sz w:val="28"/>
          <w:szCs w:val="28"/>
          <w:lang w:val="el-GR"/>
        </w:rPr>
        <w:t xml:space="preserve"> «</w:t>
      </w:r>
      <w:r w:rsidR="00805EE8" w:rsidRPr="00805EE8">
        <w:rPr>
          <w:rFonts w:ascii="Times New Roman" w:hAnsi="Times New Roman" w:cs="Times New Roman"/>
          <w:i/>
          <w:iCs/>
          <w:sz w:val="28"/>
          <w:szCs w:val="28"/>
          <w:lang w:val="el-GR"/>
        </w:rPr>
        <w:t>…</w:t>
      </w:r>
      <w:r w:rsidR="00805EE8">
        <w:rPr>
          <w:rFonts w:ascii="Times New Roman" w:hAnsi="Times New Roman" w:cs="Times New Roman"/>
          <w:sz w:val="28"/>
          <w:szCs w:val="28"/>
          <w:lang w:val="el-GR"/>
        </w:rPr>
        <w:t xml:space="preserve"> </w:t>
      </w:r>
      <w:r w:rsidR="00805EE8" w:rsidRPr="00805EE8">
        <w:rPr>
          <w:rFonts w:ascii="Times New Roman" w:hAnsi="Times New Roman" w:cs="Times New Roman"/>
          <w:i/>
          <w:iCs/>
          <w:sz w:val="28"/>
          <w:szCs w:val="28"/>
          <w:lang w:val="el-GR"/>
        </w:rPr>
        <w:t>και συνεπώς είναι παράνομη</w:t>
      </w:r>
      <w:r w:rsidR="00805EE8">
        <w:rPr>
          <w:rFonts w:ascii="Times New Roman" w:hAnsi="Times New Roman" w:cs="Times New Roman"/>
          <w:sz w:val="28"/>
          <w:szCs w:val="28"/>
          <w:lang w:val="el-GR"/>
        </w:rPr>
        <w:t xml:space="preserve"> </w:t>
      </w:r>
      <w:r w:rsidR="00805EE8">
        <w:rPr>
          <w:rFonts w:ascii="Times New Roman" w:hAnsi="Times New Roman" w:cs="Times New Roman"/>
          <w:sz w:val="28"/>
          <w:szCs w:val="28"/>
          <w:lang w:val="el-GR"/>
        </w:rPr>
        <w:lastRenderedPageBreak/>
        <w:t xml:space="preserve">επειδή </w:t>
      </w:r>
      <w:r w:rsidR="00662828" w:rsidRPr="00662828">
        <w:rPr>
          <w:rFonts w:ascii="Times New Roman" w:hAnsi="Times New Roman" w:cs="Times New Roman"/>
          <w:sz w:val="28"/>
          <w:szCs w:val="28"/>
          <w:lang w:val="el-GR"/>
        </w:rPr>
        <w:t>[</w:t>
      </w:r>
      <w:r w:rsidR="00805EE8">
        <w:rPr>
          <w:rFonts w:ascii="Times New Roman" w:hAnsi="Times New Roman" w:cs="Times New Roman"/>
          <w:sz w:val="28"/>
          <w:szCs w:val="28"/>
          <w:lang w:val="el-GR"/>
        </w:rPr>
        <w:t xml:space="preserve">οι </w:t>
      </w:r>
      <w:proofErr w:type="spellStart"/>
      <w:r w:rsidR="00805EE8" w:rsidRPr="00D7032C">
        <w:rPr>
          <w:rFonts w:ascii="Times New Roman" w:hAnsi="Times New Roman" w:cs="Times New Roman"/>
          <w:i/>
          <w:iCs/>
          <w:sz w:val="28"/>
          <w:szCs w:val="28"/>
          <w:lang w:val="el-GR"/>
        </w:rPr>
        <w:t>Εφεσείοντες</w:t>
      </w:r>
      <w:proofErr w:type="spellEnd"/>
      <w:r w:rsidR="00805EE8">
        <w:rPr>
          <w:rFonts w:ascii="Times New Roman" w:hAnsi="Times New Roman" w:cs="Times New Roman"/>
          <w:sz w:val="28"/>
          <w:szCs w:val="28"/>
          <w:lang w:val="el-GR"/>
        </w:rPr>
        <w:t xml:space="preserve"> είχαν</w:t>
      </w:r>
      <w:r w:rsidR="00662828" w:rsidRPr="00662828">
        <w:rPr>
          <w:rFonts w:ascii="Times New Roman" w:hAnsi="Times New Roman" w:cs="Times New Roman"/>
          <w:sz w:val="28"/>
          <w:szCs w:val="28"/>
          <w:lang w:val="el-GR"/>
        </w:rPr>
        <w:t>]</w:t>
      </w:r>
      <w:r w:rsidR="00805EE8">
        <w:rPr>
          <w:rFonts w:ascii="Times New Roman" w:hAnsi="Times New Roman" w:cs="Times New Roman"/>
          <w:sz w:val="28"/>
          <w:szCs w:val="28"/>
          <w:lang w:val="el-GR"/>
        </w:rPr>
        <w:t xml:space="preserve"> υποχρέωση </w:t>
      </w:r>
      <w:r w:rsidR="00486040">
        <w:rPr>
          <w:rFonts w:ascii="Times New Roman" w:hAnsi="Times New Roman" w:cs="Times New Roman"/>
          <w:sz w:val="28"/>
          <w:szCs w:val="28"/>
          <w:lang w:val="el-GR"/>
        </w:rPr>
        <w:t xml:space="preserve">να </w:t>
      </w:r>
      <w:r w:rsidR="00662828" w:rsidRPr="00662828">
        <w:rPr>
          <w:rFonts w:ascii="Times New Roman" w:hAnsi="Times New Roman" w:cs="Times New Roman"/>
          <w:sz w:val="28"/>
          <w:szCs w:val="28"/>
          <w:lang w:val="el-GR"/>
        </w:rPr>
        <w:t>[</w:t>
      </w:r>
      <w:r w:rsidR="00805EE8">
        <w:rPr>
          <w:rFonts w:ascii="Times New Roman" w:hAnsi="Times New Roman" w:cs="Times New Roman"/>
          <w:sz w:val="28"/>
          <w:szCs w:val="28"/>
          <w:lang w:val="el-GR"/>
        </w:rPr>
        <w:t>εισαγάγουν</w:t>
      </w:r>
      <w:r w:rsidR="00662828" w:rsidRPr="00662828">
        <w:rPr>
          <w:rFonts w:ascii="Times New Roman" w:hAnsi="Times New Roman" w:cs="Times New Roman"/>
          <w:sz w:val="28"/>
          <w:szCs w:val="28"/>
          <w:lang w:val="el-GR"/>
        </w:rPr>
        <w:t>]</w:t>
      </w:r>
      <w:r w:rsidR="00805EE8">
        <w:rPr>
          <w:rFonts w:ascii="Times New Roman" w:hAnsi="Times New Roman" w:cs="Times New Roman"/>
          <w:sz w:val="28"/>
          <w:szCs w:val="28"/>
          <w:lang w:val="el-GR"/>
        </w:rPr>
        <w:t xml:space="preserve"> </w:t>
      </w:r>
      <w:r w:rsidR="00805EE8" w:rsidRPr="00805EE8">
        <w:rPr>
          <w:rFonts w:ascii="Times New Roman" w:hAnsi="Times New Roman" w:cs="Times New Roman"/>
          <w:i/>
          <w:iCs/>
          <w:sz w:val="28"/>
          <w:szCs w:val="28"/>
          <w:lang w:val="el-GR"/>
        </w:rPr>
        <w:t>παρόμοιες ρυθμίσεις ως αυτές του άρθρου 11 του περί προϋπολογισμ</w:t>
      </w:r>
      <w:r w:rsidR="00805EE8">
        <w:rPr>
          <w:rFonts w:ascii="Times New Roman" w:hAnsi="Times New Roman" w:cs="Times New Roman"/>
          <w:i/>
          <w:iCs/>
          <w:sz w:val="28"/>
          <w:szCs w:val="28"/>
          <w:lang w:val="el-GR"/>
        </w:rPr>
        <w:t>ο</w:t>
      </w:r>
      <w:r w:rsidR="00805EE8" w:rsidRPr="00805EE8">
        <w:rPr>
          <w:rFonts w:ascii="Times New Roman" w:hAnsi="Times New Roman" w:cs="Times New Roman"/>
          <w:i/>
          <w:iCs/>
          <w:sz w:val="28"/>
          <w:szCs w:val="28"/>
          <w:lang w:val="el-GR"/>
        </w:rPr>
        <w:t xml:space="preserve">ύ </w:t>
      </w:r>
      <w:r w:rsidR="00662828">
        <w:rPr>
          <w:rFonts w:ascii="Times New Roman" w:hAnsi="Times New Roman" w:cs="Times New Roman"/>
          <w:i/>
          <w:iCs/>
          <w:sz w:val="28"/>
          <w:szCs w:val="28"/>
        </w:rPr>
        <w:t>N</w:t>
      </w:r>
      <w:proofErr w:type="spellStart"/>
      <w:r w:rsidR="00805EE8" w:rsidRPr="00805EE8">
        <w:rPr>
          <w:rFonts w:ascii="Times New Roman" w:hAnsi="Times New Roman" w:cs="Times New Roman"/>
          <w:i/>
          <w:iCs/>
          <w:sz w:val="28"/>
          <w:szCs w:val="28"/>
          <w:lang w:val="el-GR"/>
        </w:rPr>
        <w:t>όμου</w:t>
      </w:r>
      <w:proofErr w:type="spellEnd"/>
      <w:r w:rsidR="00805EE8" w:rsidRPr="00805EE8">
        <w:rPr>
          <w:rFonts w:ascii="Times New Roman" w:hAnsi="Times New Roman" w:cs="Times New Roman"/>
          <w:i/>
          <w:iCs/>
          <w:sz w:val="28"/>
          <w:szCs w:val="28"/>
          <w:lang w:val="el-GR"/>
        </w:rPr>
        <w:t xml:space="preserve"> του 2013, Ν.59(ΙΙ)/2012 στο προϋπολογισμό </w:t>
      </w:r>
      <w:r w:rsidR="00805EE8" w:rsidRPr="00A9246A">
        <w:rPr>
          <w:rFonts w:ascii="Times New Roman" w:hAnsi="Times New Roman" w:cs="Times New Roman"/>
          <w:sz w:val="28"/>
          <w:szCs w:val="28"/>
          <w:lang w:val="el-GR"/>
        </w:rPr>
        <w:t>[</w:t>
      </w:r>
      <w:r w:rsidR="00805EE8" w:rsidRPr="00805EE8">
        <w:rPr>
          <w:rFonts w:ascii="Times New Roman" w:hAnsi="Times New Roman" w:cs="Times New Roman"/>
          <w:i/>
          <w:iCs/>
          <w:sz w:val="28"/>
          <w:szCs w:val="28"/>
          <w:lang w:val="el-GR"/>
        </w:rPr>
        <w:t>τους</w:t>
      </w:r>
      <w:r w:rsidR="00805EE8" w:rsidRPr="00A9246A">
        <w:rPr>
          <w:rFonts w:ascii="Times New Roman" w:hAnsi="Times New Roman" w:cs="Times New Roman"/>
          <w:sz w:val="28"/>
          <w:szCs w:val="28"/>
          <w:lang w:val="el-GR"/>
        </w:rPr>
        <w:t>]</w:t>
      </w:r>
      <w:r w:rsidR="00381DF6" w:rsidRPr="00381DF6">
        <w:rPr>
          <w:rFonts w:ascii="Times New Roman" w:hAnsi="Times New Roman" w:cs="Times New Roman"/>
          <w:sz w:val="28"/>
          <w:szCs w:val="28"/>
          <w:lang w:val="el-GR"/>
        </w:rPr>
        <w:t xml:space="preserve"> </w:t>
      </w:r>
      <w:r w:rsidR="00805EE8">
        <w:rPr>
          <w:rFonts w:ascii="Times New Roman" w:hAnsi="Times New Roman" w:cs="Times New Roman"/>
          <w:i/>
          <w:iCs/>
          <w:sz w:val="28"/>
          <w:szCs w:val="28"/>
          <w:lang w:val="el-GR"/>
        </w:rPr>
        <w:t>…</w:t>
      </w:r>
      <w:r w:rsidR="00805EE8" w:rsidRPr="00805EE8">
        <w:rPr>
          <w:rFonts w:ascii="Times New Roman" w:hAnsi="Times New Roman" w:cs="Times New Roman"/>
          <w:sz w:val="28"/>
          <w:szCs w:val="28"/>
          <w:lang w:val="el-GR"/>
        </w:rPr>
        <w:t>»</w:t>
      </w:r>
      <w:r w:rsidR="00805EE8">
        <w:rPr>
          <w:rFonts w:ascii="Times New Roman" w:hAnsi="Times New Roman" w:cs="Times New Roman"/>
          <w:i/>
          <w:iCs/>
          <w:sz w:val="28"/>
          <w:szCs w:val="28"/>
          <w:lang w:val="el-GR"/>
        </w:rPr>
        <w:t xml:space="preserve"> </w:t>
      </w:r>
      <w:r w:rsidR="00805EE8" w:rsidRPr="00805EE8">
        <w:rPr>
          <w:rFonts w:ascii="Times New Roman" w:hAnsi="Times New Roman" w:cs="Times New Roman"/>
          <w:sz w:val="28"/>
          <w:szCs w:val="28"/>
          <w:lang w:val="el-GR"/>
        </w:rPr>
        <w:t>και ακολούθως να ενεργήσουν ανάλογα</w:t>
      </w:r>
      <w:r w:rsidR="004B4888" w:rsidRPr="00805EE8">
        <w:rPr>
          <w:rFonts w:ascii="Times New Roman" w:hAnsi="Times New Roman" w:cs="Times New Roman"/>
          <w:sz w:val="28"/>
          <w:szCs w:val="28"/>
          <w:lang w:val="el-GR"/>
        </w:rPr>
        <w:t xml:space="preserve">. </w:t>
      </w:r>
      <w:r w:rsidR="004B4888">
        <w:rPr>
          <w:rFonts w:ascii="Times New Roman" w:hAnsi="Times New Roman" w:cs="Times New Roman"/>
          <w:sz w:val="28"/>
          <w:szCs w:val="28"/>
          <w:lang w:val="el-GR"/>
        </w:rPr>
        <w:t xml:space="preserve">Αυτό, γιατί, </w:t>
      </w:r>
      <w:r w:rsidR="00805EE8">
        <w:rPr>
          <w:rFonts w:ascii="Times New Roman" w:hAnsi="Times New Roman" w:cs="Times New Roman"/>
          <w:sz w:val="28"/>
          <w:szCs w:val="28"/>
          <w:lang w:val="el-GR"/>
        </w:rPr>
        <w:t xml:space="preserve">κατά τη συνοδευτική αιτιολογία του </w:t>
      </w:r>
      <w:r w:rsidR="00805EE8" w:rsidRPr="000540F2">
        <w:rPr>
          <w:rFonts w:ascii="Times New Roman" w:hAnsi="Times New Roman" w:cs="Times New Roman"/>
          <w:i/>
          <w:iCs/>
          <w:sz w:val="28"/>
          <w:szCs w:val="28"/>
          <w:lang w:val="el-GR"/>
        </w:rPr>
        <w:t>λόγου έφεσης</w:t>
      </w:r>
      <w:r w:rsidR="00805EE8">
        <w:rPr>
          <w:rFonts w:ascii="Times New Roman" w:hAnsi="Times New Roman" w:cs="Times New Roman"/>
          <w:sz w:val="28"/>
          <w:szCs w:val="28"/>
          <w:lang w:val="el-GR"/>
        </w:rPr>
        <w:t xml:space="preserve">, </w:t>
      </w:r>
      <w:r w:rsidR="004B4888">
        <w:rPr>
          <w:rFonts w:ascii="Times New Roman" w:hAnsi="Times New Roman" w:cs="Times New Roman"/>
          <w:sz w:val="28"/>
          <w:szCs w:val="28"/>
          <w:lang w:val="el-GR"/>
        </w:rPr>
        <w:t>τέτοιες ρυθμίσεις είχαν</w:t>
      </w:r>
      <w:r w:rsidR="00BA4FA7">
        <w:rPr>
          <w:rFonts w:ascii="Times New Roman" w:hAnsi="Times New Roman" w:cs="Times New Roman"/>
          <w:sz w:val="28"/>
          <w:szCs w:val="28"/>
          <w:lang w:val="el-GR"/>
        </w:rPr>
        <w:t xml:space="preserve"> </w:t>
      </w:r>
      <w:r w:rsidR="004B4888">
        <w:rPr>
          <w:rFonts w:ascii="Times New Roman" w:hAnsi="Times New Roman" w:cs="Times New Roman"/>
          <w:sz w:val="28"/>
          <w:szCs w:val="28"/>
          <w:lang w:val="el-GR"/>
        </w:rPr>
        <w:t>ενσωματωθεί στους «</w:t>
      </w:r>
      <w:r w:rsidR="004B4888" w:rsidRPr="00626814">
        <w:rPr>
          <w:rFonts w:ascii="Times New Roman" w:hAnsi="Times New Roman" w:cs="Times New Roman"/>
          <w:i/>
          <w:iCs/>
          <w:sz w:val="28"/>
          <w:szCs w:val="28"/>
          <w:lang w:val="el-GR"/>
        </w:rPr>
        <w:t>…</w:t>
      </w:r>
      <w:r w:rsidR="00647BE5">
        <w:rPr>
          <w:rFonts w:ascii="Times New Roman" w:hAnsi="Times New Roman" w:cs="Times New Roman"/>
          <w:i/>
          <w:iCs/>
          <w:sz w:val="28"/>
          <w:szCs w:val="28"/>
          <w:lang w:val="el-GR"/>
        </w:rPr>
        <w:t xml:space="preserve"> </w:t>
      </w:r>
      <w:r w:rsidR="004B4888" w:rsidRPr="00626814">
        <w:rPr>
          <w:rFonts w:ascii="Times New Roman" w:hAnsi="Times New Roman" w:cs="Times New Roman"/>
          <w:i/>
          <w:iCs/>
          <w:sz w:val="28"/>
          <w:szCs w:val="28"/>
          <w:lang w:val="el-GR"/>
        </w:rPr>
        <w:t>περί Προϋπολογισμού του Πανεπιστημίου Κύπρου Νόμους,</w:t>
      </w:r>
      <w:r w:rsidR="00184352" w:rsidRPr="00184352">
        <w:rPr>
          <w:rFonts w:ascii="Times New Roman" w:hAnsi="Times New Roman" w:cs="Times New Roman"/>
          <w:i/>
          <w:iCs/>
          <w:sz w:val="28"/>
          <w:szCs w:val="28"/>
          <w:lang w:val="el-GR"/>
        </w:rPr>
        <w:t xml:space="preserve"> </w:t>
      </w:r>
      <w:r w:rsidR="00184352" w:rsidRPr="00184352">
        <w:rPr>
          <w:rStyle w:val="FootnoteReference"/>
          <w:rFonts w:ascii="Times New Roman" w:hAnsi="Times New Roman" w:cs="Times New Roman"/>
          <w:sz w:val="28"/>
          <w:szCs w:val="28"/>
          <w:lang w:val="el-GR"/>
        </w:rPr>
        <w:footnoteReference w:id="2"/>
      </w:r>
      <w:r w:rsidR="007B748C">
        <w:rPr>
          <w:rFonts w:ascii="Times New Roman" w:hAnsi="Times New Roman" w:cs="Times New Roman"/>
          <w:i/>
          <w:iCs/>
          <w:sz w:val="28"/>
          <w:szCs w:val="28"/>
          <w:lang w:val="el-GR"/>
        </w:rPr>
        <w:t xml:space="preserve"> </w:t>
      </w:r>
      <w:r w:rsidR="004B4888" w:rsidRPr="00626814">
        <w:rPr>
          <w:rFonts w:ascii="Times New Roman" w:hAnsi="Times New Roman" w:cs="Times New Roman"/>
          <w:i/>
          <w:iCs/>
          <w:sz w:val="28"/>
          <w:szCs w:val="28"/>
          <w:lang w:val="el-GR"/>
        </w:rPr>
        <w:t xml:space="preserve">ως εγκρίθηκαν από τη Βουλή των Αντιπροσώπων, για τα έτη που αποκόπηκαν τα ποσά της αναλογικής σύνταξης της </w:t>
      </w:r>
      <w:r w:rsidR="00805EE8">
        <w:rPr>
          <w:rFonts w:ascii="Times New Roman" w:hAnsi="Times New Roman" w:cs="Times New Roman"/>
          <w:i/>
          <w:iCs/>
          <w:sz w:val="28"/>
          <w:szCs w:val="28"/>
          <w:lang w:val="el-GR"/>
        </w:rPr>
        <w:t>Ε</w:t>
      </w:r>
      <w:r w:rsidR="004B4888" w:rsidRPr="00626814">
        <w:rPr>
          <w:rFonts w:ascii="Times New Roman" w:hAnsi="Times New Roman" w:cs="Times New Roman"/>
          <w:i/>
          <w:iCs/>
          <w:sz w:val="28"/>
          <w:szCs w:val="28"/>
          <w:lang w:val="el-GR"/>
        </w:rPr>
        <w:t>φεσίβλητης …</w:t>
      </w:r>
      <w:r w:rsidR="004B4888">
        <w:rPr>
          <w:rFonts w:ascii="Times New Roman" w:hAnsi="Times New Roman" w:cs="Times New Roman"/>
          <w:sz w:val="28"/>
          <w:szCs w:val="28"/>
          <w:lang w:val="el-GR"/>
        </w:rPr>
        <w:t>»</w:t>
      </w:r>
      <w:r w:rsidR="00201CD8">
        <w:rPr>
          <w:rFonts w:ascii="Times New Roman" w:hAnsi="Times New Roman" w:cs="Times New Roman"/>
          <w:sz w:val="28"/>
          <w:szCs w:val="28"/>
          <w:lang w:val="el-GR"/>
        </w:rPr>
        <w:t>, με την «</w:t>
      </w:r>
      <w:r w:rsidR="00201CD8" w:rsidRPr="00201CD8">
        <w:rPr>
          <w:rFonts w:ascii="Times New Roman" w:hAnsi="Times New Roman" w:cs="Times New Roman"/>
          <w:i/>
          <w:iCs/>
          <w:sz w:val="28"/>
          <w:szCs w:val="28"/>
          <w:lang w:val="el-GR"/>
        </w:rPr>
        <w:t>…</w:t>
      </w:r>
      <w:r w:rsidR="00201CD8">
        <w:rPr>
          <w:rFonts w:ascii="Times New Roman" w:hAnsi="Times New Roman" w:cs="Times New Roman"/>
          <w:sz w:val="28"/>
          <w:szCs w:val="28"/>
          <w:lang w:val="el-GR"/>
        </w:rPr>
        <w:t xml:space="preserve"> </w:t>
      </w:r>
      <w:r w:rsidR="00201CD8" w:rsidRPr="00201CD8">
        <w:rPr>
          <w:rFonts w:ascii="Times New Roman" w:hAnsi="Times New Roman" w:cs="Times New Roman"/>
          <w:i/>
          <w:iCs/>
          <w:sz w:val="28"/>
          <w:szCs w:val="28"/>
          <w:lang w:val="el-GR"/>
        </w:rPr>
        <w:t>ύπαρξη νόμου πρωτεύουσας ή δευτερεύουσας φύσης …</w:t>
      </w:r>
      <w:r w:rsidR="00201CD8" w:rsidRPr="00201CD8">
        <w:rPr>
          <w:rFonts w:ascii="Times New Roman" w:hAnsi="Times New Roman" w:cs="Times New Roman"/>
          <w:sz w:val="28"/>
          <w:szCs w:val="28"/>
          <w:lang w:val="el-GR"/>
        </w:rPr>
        <w:t>»</w:t>
      </w:r>
      <w:r w:rsidR="00201CD8">
        <w:rPr>
          <w:rFonts w:ascii="Times New Roman" w:hAnsi="Times New Roman" w:cs="Times New Roman"/>
          <w:sz w:val="28"/>
          <w:szCs w:val="28"/>
          <w:lang w:val="el-GR"/>
        </w:rPr>
        <w:t xml:space="preserve"> να αποτελεί «</w:t>
      </w:r>
      <w:r w:rsidR="00201CD8" w:rsidRPr="00201CD8">
        <w:rPr>
          <w:rFonts w:ascii="Times New Roman" w:hAnsi="Times New Roman" w:cs="Times New Roman"/>
          <w:i/>
          <w:iCs/>
          <w:sz w:val="28"/>
          <w:szCs w:val="28"/>
          <w:lang w:val="el-GR"/>
        </w:rPr>
        <w:t>…</w:t>
      </w:r>
      <w:r w:rsidR="00201CD8">
        <w:rPr>
          <w:rFonts w:ascii="Times New Roman" w:hAnsi="Times New Roman" w:cs="Times New Roman"/>
          <w:sz w:val="28"/>
          <w:szCs w:val="28"/>
          <w:lang w:val="el-GR"/>
        </w:rPr>
        <w:t xml:space="preserve"> </w:t>
      </w:r>
      <w:r w:rsidR="00201CD8" w:rsidRPr="00201CD8">
        <w:rPr>
          <w:rFonts w:ascii="Times New Roman" w:hAnsi="Times New Roman" w:cs="Times New Roman"/>
          <w:i/>
          <w:iCs/>
          <w:sz w:val="28"/>
          <w:szCs w:val="28"/>
          <w:lang w:val="el-GR"/>
        </w:rPr>
        <w:t>δικαστική γνώση ακόμα και στην περίπτωση όπου κατά την εκδίκαση πρωτοδίκως εξέλειπε ειδική ή συγκεκριμένη αναφορά και ο συγκεκριμένος Νόμος στην προκειμένη περίπτωση ο περί προϋπολογισμού Νόμος, έχει αναδρομική ισχύ και ισχύει από 1/1 μέχρι 31/12 για το έτος που αφορά, σε αντίθεση με άλλους νόμους που τίθενται σε ισχύ με την ψήφιση τους</w:t>
      </w:r>
      <w:r w:rsidR="00201CD8">
        <w:rPr>
          <w:rFonts w:ascii="Times New Roman" w:hAnsi="Times New Roman" w:cs="Times New Roman"/>
          <w:sz w:val="28"/>
          <w:szCs w:val="28"/>
          <w:lang w:val="el-GR"/>
        </w:rPr>
        <w:t>».</w:t>
      </w:r>
      <w:r w:rsidR="00EF0A84">
        <w:rPr>
          <w:rFonts w:ascii="Times New Roman" w:hAnsi="Times New Roman" w:cs="Times New Roman"/>
          <w:sz w:val="28"/>
          <w:szCs w:val="28"/>
          <w:lang w:val="el-GR"/>
        </w:rPr>
        <w:t xml:space="preserve"> </w:t>
      </w:r>
    </w:p>
    <w:p w14:paraId="1F0C5969" w14:textId="5C38071D" w:rsidR="00002866" w:rsidRDefault="00002866" w:rsidP="00381DF6">
      <w:pPr>
        <w:spacing w:before="240" w:after="0" w:line="480" w:lineRule="auto"/>
        <w:jc w:val="both"/>
        <w:rPr>
          <w:rFonts w:ascii="Times New Roman" w:hAnsi="Times New Roman" w:cs="Times New Roman"/>
          <w:sz w:val="28"/>
          <w:szCs w:val="28"/>
          <w:lang w:val="el-GR"/>
        </w:rPr>
      </w:pPr>
      <w:r>
        <w:rPr>
          <w:rFonts w:ascii="Times New Roman" w:hAnsi="Times New Roman" w:cs="Times New Roman"/>
          <w:sz w:val="28"/>
          <w:szCs w:val="28"/>
          <w:lang w:val="el-GR"/>
        </w:rPr>
        <w:tab/>
        <w:t xml:space="preserve">Η επιχειρηματολογία των </w:t>
      </w:r>
      <w:proofErr w:type="spellStart"/>
      <w:r w:rsidRPr="00002866">
        <w:rPr>
          <w:rFonts w:ascii="Times New Roman" w:hAnsi="Times New Roman" w:cs="Times New Roman"/>
          <w:i/>
          <w:iCs/>
          <w:sz w:val="28"/>
          <w:szCs w:val="28"/>
          <w:lang w:val="el-GR"/>
        </w:rPr>
        <w:t>Εφεσειόντων</w:t>
      </w:r>
      <w:proofErr w:type="spellEnd"/>
      <w:r>
        <w:rPr>
          <w:rFonts w:ascii="Times New Roman" w:hAnsi="Times New Roman" w:cs="Times New Roman"/>
          <w:sz w:val="28"/>
          <w:szCs w:val="28"/>
          <w:lang w:val="el-GR"/>
        </w:rPr>
        <w:t xml:space="preserve"> </w:t>
      </w:r>
      <w:proofErr w:type="spellStart"/>
      <w:r w:rsidRPr="00647BE5">
        <w:rPr>
          <w:rFonts w:ascii="Times New Roman" w:hAnsi="Times New Roman" w:cs="Times New Roman"/>
          <w:sz w:val="28"/>
          <w:szCs w:val="28"/>
          <w:lang w:val="el-GR"/>
        </w:rPr>
        <w:t>περι</w:t>
      </w:r>
      <w:r w:rsidR="00EF0A84" w:rsidRPr="00647BE5">
        <w:rPr>
          <w:rFonts w:ascii="Times New Roman" w:hAnsi="Times New Roman" w:cs="Times New Roman"/>
          <w:sz w:val="28"/>
          <w:szCs w:val="28"/>
          <w:lang w:val="el-GR"/>
        </w:rPr>
        <w:t>ε</w:t>
      </w:r>
      <w:r w:rsidRPr="00647BE5">
        <w:rPr>
          <w:rFonts w:ascii="Times New Roman" w:hAnsi="Times New Roman" w:cs="Times New Roman"/>
          <w:sz w:val="28"/>
          <w:szCs w:val="28"/>
          <w:lang w:val="el-GR"/>
        </w:rPr>
        <w:t>στράφη</w:t>
      </w:r>
      <w:proofErr w:type="spellEnd"/>
      <w:r>
        <w:rPr>
          <w:rFonts w:ascii="Times New Roman" w:hAnsi="Times New Roman" w:cs="Times New Roman"/>
          <w:sz w:val="28"/>
          <w:szCs w:val="28"/>
          <w:lang w:val="el-GR"/>
        </w:rPr>
        <w:t xml:space="preserve"> γύρω από όσα </w:t>
      </w:r>
      <w:r w:rsidR="00B11912">
        <w:rPr>
          <w:rFonts w:ascii="Times New Roman" w:hAnsi="Times New Roman" w:cs="Times New Roman"/>
          <w:sz w:val="28"/>
          <w:szCs w:val="28"/>
          <w:lang w:val="el-GR"/>
        </w:rPr>
        <w:t>απηχεί</w:t>
      </w:r>
      <w:r>
        <w:rPr>
          <w:rFonts w:ascii="Times New Roman" w:hAnsi="Times New Roman" w:cs="Times New Roman"/>
          <w:sz w:val="28"/>
          <w:szCs w:val="28"/>
          <w:lang w:val="el-GR"/>
        </w:rPr>
        <w:t xml:space="preserve"> ο </w:t>
      </w:r>
      <w:r w:rsidRPr="00002866">
        <w:rPr>
          <w:rFonts w:ascii="Times New Roman" w:hAnsi="Times New Roman" w:cs="Times New Roman"/>
          <w:i/>
          <w:iCs/>
          <w:sz w:val="28"/>
          <w:szCs w:val="28"/>
          <w:lang w:val="el-GR"/>
        </w:rPr>
        <w:t>λόγος έφεσης</w:t>
      </w:r>
      <w:r w:rsidR="00B11912">
        <w:rPr>
          <w:rFonts w:ascii="Times New Roman" w:hAnsi="Times New Roman" w:cs="Times New Roman"/>
          <w:sz w:val="28"/>
          <w:szCs w:val="28"/>
          <w:lang w:val="el-GR"/>
        </w:rPr>
        <w:t>, ήτοι</w:t>
      </w:r>
      <w:r w:rsidR="00023643">
        <w:rPr>
          <w:rFonts w:ascii="Times New Roman" w:hAnsi="Times New Roman" w:cs="Times New Roman"/>
          <w:sz w:val="28"/>
          <w:szCs w:val="28"/>
          <w:lang w:val="el-GR"/>
        </w:rPr>
        <w:t xml:space="preserve"> πως το </w:t>
      </w:r>
      <w:r w:rsidR="00023643" w:rsidRPr="00647BE5">
        <w:rPr>
          <w:rFonts w:ascii="Times New Roman" w:hAnsi="Times New Roman" w:cs="Times New Roman"/>
          <w:i/>
          <w:iCs/>
          <w:sz w:val="28"/>
          <w:szCs w:val="28"/>
          <w:lang w:val="el-GR"/>
        </w:rPr>
        <w:t>Διοικητικό Δικαστήριο</w:t>
      </w:r>
      <w:r w:rsidR="00023643">
        <w:rPr>
          <w:rFonts w:ascii="Times New Roman" w:hAnsi="Times New Roman" w:cs="Times New Roman"/>
          <w:sz w:val="28"/>
          <w:szCs w:val="28"/>
          <w:lang w:val="el-GR"/>
        </w:rPr>
        <w:t xml:space="preserve"> λανθασμένα </w:t>
      </w:r>
      <w:r w:rsidR="00A82796">
        <w:rPr>
          <w:rFonts w:ascii="Times New Roman" w:hAnsi="Times New Roman" w:cs="Times New Roman"/>
          <w:sz w:val="28"/>
          <w:szCs w:val="28"/>
          <w:lang w:val="el-GR"/>
        </w:rPr>
        <w:t xml:space="preserve">συμπέρανε </w:t>
      </w:r>
      <w:r w:rsidR="00023643">
        <w:rPr>
          <w:rFonts w:ascii="Times New Roman" w:hAnsi="Times New Roman" w:cs="Times New Roman"/>
          <w:sz w:val="28"/>
          <w:szCs w:val="28"/>
          <w:lang w:val="el-GR"/>
        </w:rPr>
        <w:t xml:space="preserve">ότι οι ενέργειες </w:t>
      </w:r>
      <w:r w:rsidR="00334EC8">
        <w:rPr>
          <w:rFonts w:ascii="Times New Roman" w:hAnsi="Times New Roman" w:cs="Times New Roman"/>
          <w:sz w:val="28"/>
          <w:szCs w:val="28"/>
          <w:lang w:val="el-GR"/>
        </w:rPr>
        <w:t xml:space="preserve">τους </w:t>
      </w:r>
      <w:r w:rsidR="00023643">
        <w:rPr>
          <w:rFonts w:ascii="Times New Roman" w:hAnsi="Times New Roman" w:cs="Times New Roman"/>
          <w:sz w:val="28"/>
          <w:szCs w:val="28"/>
          <w:lang w:val="el-GR"/>
        </w:rPr>
        <w:t xml:space="preserve">και κατ’ επέκταση οποιαδήποτε απόφαση τους </w:t>
      </w:r>
      <w:r w:rsidR="00A82796">
        <w:rPr>
          <w:rFonts w:ascii="Times New Roman" w:hAnsi="Times New Roman" w:cs="Times New Roman"/>
          <w:sz w:val="28"/>
          <w:szCs w:val="28"/>
          <w:lang w:val="el-GR"/>
        </w:rPr>
        <w:t xml:space="preserve">στερούνταν </w:t>
      </w:r>
      <w:r w:rsidR="00023643">
        <w:rPr>
          <w:rFonts w:ascii="Times New Roman" w:hAnsi="Times New Roman" w:cs="Times New Roman"/>
          <w:sz w:val="28"/>
          <w:szCs w:val="28"/>
          <w:lang w:val="el-GR"/>
        </w:rPr>
        <w:t>νομικ</w:t>
      </w:r>
      <w:r w:rsidR="00A82796">
        <w:rPr>
          <w:rFonts w:ascii="Times New Roman" w:hAnsi="Times New Roman" w:cs="Times New Roman"/>
          <w:sz w:val="28"/>
          <w:szCs w:val="28"/>
          <w:lang w:val="el-GR"/>
        </w:rPr>
        <w:t>ής θεμελίωσης</w:t>
      </w:r>
      <w:r w:rsidR="00023643">
        <w:rPr>
          <w:rFonts w:ascii="Times New Roman" w:hAnsi="Times New Roman" w:cs="Times New Roman"/>
          <w:sz w:val="28"/>
          <w:szCs w:val="28"/>
          <w:lang w:val="el-GR"/>
        </w:rPr>
        <w:t xml:space="preserve"> αφού το </w:t>
      </w:r>
      <w:r w:rsidR="00023643" w:rsidRPr="00076132">
        <w:rPr>
          <w:rFonts w:ascii="Times New Roman" w:hAnsi="Times New Roman" w:cs="Times New Roman"/>
          <w:b/>
          <w:bCs/>
          <w:i/>
          <w:iCs/>
          <w:sz w:val="28"/>
          <w:szCs w:val="28"/>
          <w:lang w:val="el-GR"/>
        </w:rPr>
        <w:t>Άρθρο 11, Ν.59(ΙΙ)/12</w:t>
      </w:r>
      <w:r w:rsidR="00023643">
        <w:rPr>
          <w:rFonts w:ascii="Times New Roman" w:hAnsi="Times New Roman" w:cs="Times New Roman"/>
          <w:sz w:val="28"/>
          <w:szCs w:val="28"/>
          <w:lang w:val="el-GR"/>
        </w:rPr>
        <w:t xml:space="preserve"> είχε ενσωματωθεί στους «</w:t>
      </w:r>
      <w:r w:rsidR="00023643" w:rsidRPr="00076132">
        <w:rPr>
          <w:rFonts w:ascii="Times New Roman" w:hAnsi="Times New Roman" w:cs="Times New Roman"/>
          <w:i/>
          <w:iCs/>
          <w:sz w:val="28"/>
          <w:szCs w:val="28"/>
          <w:lang w:val="el-GR"/>
        </w:rPr>
        <w:t>… περί Προϋπολογισμού του Πανεπιστημίου Κύπρου Νόμους για τα έτη που αφορούσαν στην αποκοπή της αναλογικής σύνταξης της Εφεσίβλητης …</w:t>
      </w:r>
      <w:r w:rsidR="00023643" w:rsidRPr="00076132">
        <w:rPr>
          <w:rFonts w:ascii="Times New Roman" w:hAnsi="Times New Roman" w:cs="Times New Roman"/>
          <w:sz w:val="28"/>
          <w:szCs w:val="28"/>
          <w:lang w:val="el-GR"/>
        </w:rPr>
        <w:t>»</w:t>
      </w:r>
      <w:r w:rsidR="00023643" w:rsidRPr="00076132">
        <w:rPr>
          <w:rFonts w:ascii="Times New Roman" w:hAnsi="Times New Roman" w:cs="Times New Roman"/>
          <w:i/>
          <w:iCs/>
          <w:sz w:val="28"/>
          <w:szCs w:val="28"/>
          <w:lang w:val="el-GR"/>
        </w:rPr>
        <w:t xml:space="preserve"> </w:t>
      </w:r>
      <w:r w:rsidR="00023643">
        <w:rPr>
          <w:rFonts w:ascii="Times New Roman" w:hAnsi="Times New Roman" w:cs="Times New Roman"/>
          <w:sz w:val="28"/>
          <w:szCs w:val="28"/>
          <w:lang w:val="el-GR"/>
        </w:rPr>
        <w:t xml:space="preserve">και </w:t>
      </w:r>
      <w:r w:rsidR="00BB5F95">
        <w:rPr>
          <w:rFonts w:ascii="Times New Roman" w:hAnsi="Times New Roman" w:cs="Times New Roman"/>
          <w:sz w:val="28"/>
          <w:szCs w:val="28"/>
          <w:lang w:val="el-GR"/>
        </w:rPr>
        <w:t xml:space="preserve">πως </w:t>
      </w:r>
      <w:r w:rsidR="00023643">
        <w:rPr>
          <w:rFonts w:ascii="Times New Roman" w:hAnsi="Times New Roman" w:cs="Times New Roman"/>
          <w:sz w:val="28"/>
          <w:szCs w:val="28"/>
          <w:lang w:val="el-GR"/>
        </w:rPr>
        <w:t>«</w:t>
      </w:r>
      <w:r w:rsidR="00023643" w:rsidRPr="00076132">
        <w:rPr>
          <w:rFonts w:ascii="Times New Roman" w:hAnsi="Times New Roman" w:cs="Times New Roman"/>
          <w:i/>
          <w:iCs/>
          <w:sz w:val="28"/>
          <w:szCs w:val="28"/>
          <w:lang w:val="el-GR"/>
        </w:rPr>
        <w:t>…</w:t>
      </w:r>
      <w:r w:rsidR="00023643">
        <w:rPr>
          <w:rFonts w:ascii="Times New Roman" w:hAnsi="Times New Roman" w:cs="Times New Roman"/>
          <w:sz w:val="28"/>
          <w:szCs w:val="28"/>
          <w:lang w:val="el-GR"/>
        </w:rPr>
        <w:t xml:space="preserve"> </w:t>
      </w:r>
      <w:r w:rsidR="00023643" w:rsidRPr="00076132">
        <w:rPr>
          <w:rFonts w:ascii="Times New Roman" w:hAnsi="Times New Roman" w:cs="Times New Roman"/>
          <w:i/>
          <w:iCs/>
          <w:sz w:val="28"/>
          <w:szCs w:val="28"/>
          <w:lang w:val="el-GR"/>
        </w:rPr>
        <w:t xml:space="preserve">σε κάθε περίπτωση η ενσωμάτωση αυτή των ρυθμίσεων, στα εν λόγω </w:t>
      </w:r>
      <w:r w:rsidR="00023643" w:rsidRPr="00076132">
        <w:rPr>
          <w:rFonts w:ascii="Times New Roman" w:hAnsi="Times New Roman" w:cs="Times New Roman"/>
          <w:i/>
          <w:iCs/>
          <w:sz w:val="28"/>
          <w:szCs w:val="28"/>
          <w:lang w:val="el-GR"/>
        </w:rPr>
        <w:lastRenderedPageBreak/>
        <w:t>νομοθετήματα παρά την μη ειδική αναφορά … στην πρωτόδικη διαδικασία, αποτελεί δικαστική γνώση …</w:t>
      </w:r>
      <w:r w:rsidR="00023643" w:rsidRPr="00076132">
        <w:rPr>
          <w:rFonts w:ascii="Times New Roman" w:hAnsi="Times New Roman" w:cs="Times New Roman"/>
          <w:sz w:val="28"/>
          <w:szCs w:val="28"/>
          <w:lang w:val="el-GR"/>
        </w:rPr>
        <w:t>»</w:t>
      </w:r>
      <w:r w:rsidR="00A82796">
        <w:rPr>
          <w:rFonts w:ascii="Times New Roman" w:hAnsi="Times New Roman" w:cs="Times New Roman"/>
          <w:sz w:val="28"/>
          <w:szCs w:val="28"/>
          <w:lang w:val="el-GR"/>
        </w:rPr>
        <w:t>,</w:t>
      </w:r>
      <w:r w:rsidR="00023643">
        <w:rPr>
          <w:rFonts w:ascii="Times New Roman" w:hAnsi="Times New Roman" w:cs="Times New Roman"/>
          <w:sz w:val="28"/>
          <w:szCs w:val="28"/>
          <w:lang w:val="el-GR"/>
        </w:rPr>
        <w:t xml:space="preserve"> </w:t>
      </w:r>
      <w:r w:rsidR="00A82796">
        <w:rPr>
          <w:rFonts w:ascii="Times New Roman" w:hAnsi="Times New Roman" w:cs="Times New Roman"/>
          <w:sz w:val="28"/>
          <w:szCs w:val="28"/>
          <w:lang w:val="el-GR"/>
        </w:rPr>
        <w:t xml:space="preserve">αλλά </w:t>
      </w:r>
      <w:r w:rsidR="00023643">
        <w:rPr>
          <w:rFonts w:ascii="Times New Roman" w:hAnsi="Times New Roman" w:cs="Times New Roman"/>
          <w:sz w:val="28"/>
          <w:szCs w:val="28"/>
          <w:lang w:val="el-GR"/>
        </w:rPr>
        <w:t xml:space="preserve">και </w:t>
      </w:r>
      <w:r w:rsidR="00BB5F95">
        <w:rPr>
          <w:rFonts w:ascii="Times New Roman" w:hAnsi="Times New Roman" w:cs="Times New Roman"/>
          <w:sz w:val="28"/>
          <w:szCs w:val="28"/>
          <w:lang w:val="el-GR"/>
        </w:rPr>
        <w:t xml:space="preserve">ότι </w:t>
      </w:r>
      <w:r w:rsidR="00023643">
        <w:rPr>
          <w:rFonts w:ascii="Times New Roman" w:hAnsi="Times New Roman" w:cs="Times New Roman"/>
          <w:sz w:val="28"/>
          <w:szCs w:val="28"/>
          <w:lang w:val="el-GR"/>
        </w:rPr>
        <w:t>«</w:t>
      </w:r>
      <w:r w:rsidR="00023643" w:rsidRPr="00647BE5">
        <w:rPr>
          <w:rFonts w:ascii="Times New Roman" w:hAnsi="Times New Roman" w:cs="Times New Roman"/>
          <w:i/>
          <w:iCs/>
          <w:sz w:val="28"/>
          <w:szCs w:val="28"/>
          <w:lang w:val="el-GR"/>
        </w:rPr>
        <w:t>…</w:t>
      </w:r>
      <w:r w:rsidR="00023643">
        <w:rPr>
          <w:rFonts w:ascii="Times New Roman" w:hAnsi="Times New Roman" w:cs="Times New Roman"/>
          <w:sz w:val="28"/>
          <w:szCs w:val="28"/>
          <w:lang w:val="el-GR"/>
        </w:rPr>
        <w:t xml:space="preserve"> </w:t>
      </w:r>
      <w:r w:rsidR="00023643" w:rsidRPr="00023643">
        <w:rPr>
          <w:rFonts w:ascii="Times New Roman" w:hAnsi="Times New Roman" w:cs="Times New Roman"/>
          <w:i/>
          <w:iCs/>
          <w:sz w:val="28"/>
          <w:szCs w:val="28"/>
          <w:lang w:val="el-GR"/>
        </w:rPr>
        <w:t>οι περί Προϋπολογισμού του Πανεπιστημίου Κύπρου Νόμους έχουν αναδρομική και ισχύουν από 1/1 μέχρι 31/12 για τα έτη που αφορούν σε αντίθεση με άλλους νόμους που τίθενται σε ισχύ με την ψήφιση τους</w:t>
      </w:r>
      <w:r w:rsidR="00023643">
        <w:rPr>
          <w:rFonts w:ascii="Times New Roman" w:hAnsi="Times New Roman" w:cs="Times New Roman"/>
          <w:sz w:val="28"/>
          <w:szCs w:val="28"/>
          <w:lang w:val="el-GR"/>
        </w:rPr>
        <w:t>». Επομένως</w:t>
      </w:r>
      <w:r w:rsidR="00A82796">
        <w:rPr>
          <w:rFonts w:ascii="Times New Roman" w:hAnsi="Times New Roman" w:cs="Times New Roman"/>
          <w:sz w:val="28"/>
          <w:szCs w:val="28"/>
          <w:lang w:val="el-GR"/>
        </w:rPr>
        <w:t>,</w:t>
      </w:r>
      <w:r w:rsidR="00023643">
        <w:rPr>
          <w:rFonts w:ascii="Times New Roman" w:hAnsi="Times New Roman" w:cs="Times New Roman"/>
          <w:sz w:val="28"/>
          <w:szCs w:val="28"/>
          <w:lang w:val="el-GR"/>
        </w:rPr>
        <w:t xml:space="preserve"> η </w:t>
      </w:r>
      <w:r w:rsidR="00023643" w:rsidRPr="00BB5F95">
        <w:rPr>
          <w:rFonts w:ascii="Times New Roman" w:hAnsi="Times New Roman" w:cs="Times New Roman"/>
          <w:i/>
          <w:iCs/>
          <w:sz w:val="28"/>
          <w:szCs w:val="28"/>
          <w:lang w:val="el-GR"/>
        </w:rPr>
        <w:t>προσβαλλόμενη απόφαση</w:t>
      </w:r>
      <w:r w:rsidR="00023643">
        <w:rPr>
          <w:rFonts w:ascii="Times New Roman" w:hAnsi="Times New Roman" w:cs="Times New Roman"/>
          <w:sz w:val="28"/>
          <w:szCs w:val="28"/>
          <w:lang w:val="el-GR"/>
        </w:rPr>
        <w:t xml:space="preserve"> </w:t>
      </w:r>
      <w:r w:rsidR="00BB5F95">
        <w:rPr>
          <w:rFonts w:ascii="Times New Roman" w:hAnsi="Times New Roman" w:cs="Times New Roman"/>
          <w:sz w:val="28"/>
          <w:szCs w:val="28"/>
          <w:lang w:val="el-GR"/>
        </w:rPr>
        <w:t xml:space="preserve">ήταν </w:t>
      </w:r>
      <w:r w:rsidR="00023643">
        <w:rPr>
          <w:rFonts w:ascii="Times New Roman" w:hAnsi="Times New Roman" w:cs="Times New Roman"/>
          <w:sz w:val="28"/>
          <w:szCs w:val="28"/>
          <w:lang w:val="el-GR"/>
        </w:rPr>
        <w:t>«</w:t>
      </w:r>
      <w:r w:rsidR="00023643" w:rsidRPr="00023643">
        <w:rPr>
          <w:rFonts w:ascii="Times New Roman" w:hAnsi="Times New Roman" w:cs="Times New Roman"/>
          <w:i/>
          <w:iCs/>
          <w:sz w:val="28"/>
          <w:szCs w:val="28"/>
          <w:lang w:val="el-GR"/>
        </w:rPr>
        <w:t>…</w:t>
      </w:r>
      <w:r w:rsidR="00023643">
        <w:rPr>
          <w:rFonts w:ascii="Times New Roman" w:hAnsi="Times New Roman" w:cs="Times New Roman"/>
          <w:sz w:val="28"/>
          <w:szCs w:val="28"/>
          <w:lang w:val="el-GR"/>
        </w:rPr>
        <w:t xml:space="preserve"> </w:t>
      </w:r>
      <w:r w:rsidR="00023643" w:rsidRPr="00023643">
        <w:rPr>
          <w:rFonts w:ascii="Times New Roman" w:hAnsi="Times New Roman" w:cs="Times New Roman"/>
          <w:i/>
          <w:iCs/>
          <w:sz w:val="28"/>
          <w:szCs w:val="28"/>
          <w:lang w:val="el-GR"/>
        </w:rPr>
        <w:t>απόλυτα σύννομη και γι’ αυτό τίθεται θέμα επέμβασης του Σεβαστού Δικαστηρίου … αφού δεν είχε τεκμηριωθεί οποιοσδήποτε λόγος ακύρωσης στην Πρωτόδικη Διαδικασία</w:t>
      </w:r>
      <w:r w:rsidR="00023643">
        <w:rPr>
          <w:rFonts w:ascii="Times New Roman" w:hAnsi="Times New Roman" w:cs="Times New Roman"/>
          <w:sz w:val="28"/>
          <w:szCs w:val="28"/>
          <w:lang w:val="el-GR"/>
        </w:rPr>
        <w:t>».</w:t>
      </w:r>
    </w:p>
    <w:p w14:paraId="72506A45" w14:textId="30186A62" w:rsidR="00EF0A84" w:rsidRDefault="00023643" w:rsidP="00013DB2">
      <w:pPr>
        <w:spacing w:before="240" w:after="0" w:line="480" w:lineRule="auto"/>
        <w:jc w:val="both"/>
        <w:rPr>
          <w:rFonts w:ascii="Times New Roman" w:hAnsi="Times New Roman" w:cs="Times New Roman"/>
          <w:sz w:val="28"/>
          <w:szCs w:val="28"/>
          <w:lang w:val="el-GR"/>
        </w:rPr>
      </w:pPr>
      <w:r>
        <w:rPr>
          <w:rFonts w:ascii="Times New Roman" w:hAnsi="Times New Roman" w:cs="Times New Roman"/>
          <w:sz w:val="28"/>
          <w:szCs w:val="28"/>
          <w:lang w:val="el-GR"/>
        </w:rPr>
        <w:tab/>
      </w:r>
      <w:r w:rsidR="00EF0A84">
        <w:rPr>
          <w:rFonts w:ascii="Times New Roman" w:hAnsi="Times New Roman" w:cs="Times New Roman"/>
          <w:sz w:val="28"/>
          <w:szCs w:val="28"/>
          <w:lang w:val="el-GR"/>
        </w:rPr>
        <w:t>Συνιστά</w:t>
      </w:r>
      <w:r>
        <w:rPr>
          <w:rFonts w:ascii="Times New Roman" w:hAnsi="Times New Roman" w:cs="Times New Roman"/>
          <w:sz w:val="28"/>
          <w:szCs w:val="28"/>
          <w:lang w:val="el-GR"/>
        </w:rPr>
        <w:t xml:space="preserve"> θέση της </w:t>
      </w:r>
      <w:r w:rsidRPr="00076132">
        <w:rPr>
          <w:rFonts w:ascii="Times New Roman" w:hAnsi="Times New Roman" w:cs="Times New Roman"/>
          <w:i/>
          <w:iCs/>
          <w:sz w:val="28"/>
          <w:szCs w:val="28"/>
          <w:lang w:val="el-GR"/>
        </w:rPr>
        <w:t>Εφεσίβλητης</w:t>
      </w:r>
      <w:r>
        <w:rPr>
          <w:rFonts w:ascii="Times New Roman" w:hAnsi="Times New Roman" w:cs="Times New Roman"/>
          <w:sz w:val="28"/>
          <w:szCs w:val="28"/>
          <w:lang w:val="el-GR"/>
        </w:rPr>
        <w:t xml:space="preserve"> ότι η </w:t>
      </w:r>
      <w:r w:rsidR="00076132" w:rsidRPr="00076132">
        <w:rPr>
          <w:rFonts w:ascii="Times New Roman" w:hAnsi="Times New Roman" w:cs="Times New Roman"/>
          <w:i/>
          <w:iCs/>
          <w:sz w:val="28"/>
          <w:szCs w:val="28"/>
          <w:lang w:val="el-GR"/>
        </w:rPr>
        <w:t>προσβαλλόμενη</w:t>
      </w:r>
      <w:r w:rsidRPr="00076132">
        <w:rPr>
          <w:rFonts w:ascii="Times New Roman" w:hAnsi="Times New Roman" w:cs="Times New Roman"/>
          <w:i/>
          <w:iCs/>
          <w:sz w:val="28"/>
          <w:szCs w:val="28"/>
          <w:lang w:val="el-GR"/>
        </w:rPr>
        <w:t xml:space="preserve"> απόφαση</w:t>
      </w:r>
      <w:r>
        <w:rPr>
          <w:rFonts w:ascii="Times New Roman" w:hAnsi="Times New Roman" w:cs="Times New Roman"/>
          <w:sz w:val="28"/>
          <w:szCs w:val="28"/>
          <w:lang w:val="el-GR"/>
        </w:rPr>
        <w:t xml:space="preserve"> συζητήθηκε πρωτοδίκως </w:t>
      </w:r>
      <w:r w:rsidR="00EF0A84">
        <w:rPr>
          <w:rFonts w:ascii="Times New Roman" w:hAnsi="Times New Roman" w:cs="Times New Roman"/>
          <w:sz w:val="28"/>
          <w:szCs w:val="28"/>
          <w:lang w:val="el-GR"/>
        </w:rPr>
        <w:t xml:space="preserve">από τους </w:t>
      </w:r>
      <w:proofErr w:type="spellStart"/>
      <w:r w:rsidR="00EF0A84" w:rsidRPr="009C06E4">
        <w:rPr>
          <w:rFonts w:ascii="Times New Roman" w:hAnsi="Times New Roman" w:cs="Times New Roman"/>
          <w:i/>
          <w:iCs/>
          <w:sz w:val="28"/>
          <w:szCs w:val="28"/>
          <w:lang w:val="el-GR"/>
        </w:rPr>
        <w:t>Εφεσείοντες</w:t>
      </w:r>
      <w:proofErr w:type="spellEnd"/>
      <w:r w:rsidR="00EF0A84">
        <w:rPr>
          <w:rFonts w:ascii="Times New Roman" w:hAnsi="Times New Roman" w:cs="Times New Roman"/>
          <w:sz w:val="28"/>
          <w:szCs w:val="28"/>
          <w:lang w:val="el-GR"/>
        </w:rPr>
        <w:t xml:space="preserve"> </w:t>
      </w:r>
      <w:r w:rsidR="00CC2DB0">
        <w:rPr>
          <w:rFonts w:ascii="Times New Roman" w:hAnsi="Times New Roman" w:cs="Times New Roman"/>
          <w:sz w:val="28"/>
          <w:szCs w:val="28"/>
          <w:lang w:val="el-GR"/>
        </w:rPr>
        <w:t xml:space="preserve">- και αποφασίσθηκε συνακόλουθα από το </w:t>
      </w:r>
      <w:r w:rsidR="00CC2DB0" w:rsidRPr="00CC2DB0">
        <w:rPr>
          <w:rFonts w:ascii="Times New Roman" w:hAnsi="Times New Roman" w:cs="Times New Roman"/>
          <w:i/>
          <w:iCs/>
          <w:sz w:val="28"/>
          <w:szCs w:val="28"/>
          <w:lang w:val="el-GR"/>
        </w:rPr>
        <w:t>Διοικητικό Δικαστήριο</w:t>
      </w:r>
      <w:r w:rsidR="00CC2DB0">
        <w:rPr>
          <w:rFonts w:ascii="Times New Roman" w:hAnsi="Times New Roman" w:cs="Times New Roman"/>
          <w:sz w:val="28"/>
          <w:szCs w:val="28"/>
          <w:lang w:val="el-GR"/>
        </w:rPr>
        <w:t xml:space="preserve"> - </w:t>
      </w:r>
      <w:r>
        <w:rPr>
          <w:rFonts w:ascii="Times New Roman" w:hAnsi="Times New Roman" w:cs="Times New Roman"/>
          <w:sz w:val="28"/>
          <w:szCs w:val="28"/>
          <w:lang w:val="el-GR"/>
        </w:rPr>
        <w:t>με επίκληση τ</w:t>
      </w:r>
      <w:r w:rsidR="00EF0A84">
        <w:rPr>
          <w:rFonts w:ascii="Times New Roman" w:hAnsi="Times New Roman" w:cs="Times New Roman"/>
          <w:sz w:val="28"/>
          <w:szCs w:val="28"/>
          <w:lang w:val="el-GR"/>
        </w:rPr>
        <w:t>ο</w:t>
      </w:r>
      <w:r>
        <w:rPr>
          <w:rFonts w:ascii="Times New Roman" w:hAnsi="Times New Roman" w:cs="Times New Roman"/>
          <w:sz w:val="28"/>
          <w:szCs w:val="28"/>
          <w:lang w:val="el-GR"/>
        </w:rPr>
        <w:t xml:space="preserve">ν </w:t>
      </w:r>
      <w:r w:rsidRPr="00076132">
        <w:rPr>
          <w:rFonts w:ascii="Times New Roman" w:hAnsi="Times New Roman" w:cs="Times New Roman"/>
          <w:b/>
          <w:bCs/>
          <w:i/>
          <w:iCs/>
          <w:sz w:val="28"/>
          <w:szCs w:val="28"/>
          <w:lang w:val="el-GR"/>
        </w:rPr>
        <w:t>Ν.59(ΙΙ)/12</w:t>
      </w:r>
      <w:r w:rsidR="00EF0A84">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με ρητή τη θέση των </w:t>
      </w:r>
      <w:proofErr w:type="spellStart"/>
      <w:r w:rsidRPr="00076132">
        <w:rPr>
          <w:rFonts w:ascii="Times New Roman" w:hAnsi="Times New Roman" w:cs="Times New Roman"/>
          <w:i/>
          <w:iCs/>
          <w:sz w:val="28"/>
          <w:szCs w:val="28"/>
          <w:lang w:val="el-GR"/>
        </w:rPr>
        <w:t>Εφεσειόντων</w:t>
      </w:r>
      <w:proofErr w:type="spellEnd"/>
      <w:r w:rsidR="00076132">
        <w:rPr>
          <w:rFonts w:ascii="Times New Roman" w:hAnsi="Times New Roman" w:cs="Times New Roman"/>
          <w:sz w:val="28"/>
          <w:szCs w:val="28"/>
          <w:lang w:val="el-GR"/>
        </w:rPr>
        <w:t xml:space="preserve"> περί μη εφαρμογής του</w:t>
      </w:r>
      <w:r w:rsidR="00381DF6" w:rsidRPr="00381DF6">
        <w:rPr>
          <w:rFonts w:ascii="Times New Roman" w:hAnsi="Times New Roman" w:cs="Times New Roman"/>
          <w:b/>
          <w:bCs/>
          <w:i/>
          <w:iCs/>
          <w:sz w:val="28"/>
          <w:szCs w:val="28"/>
          <w:lang w:val="el-GR"/>
        </w:rPr>
        <w:t xml:space="preserve"> Περί Προϋπολογισμού του Πανεπιστημίου Κύπρου Νόμος 43(ΙΙ)/13 </w:t>
      </w:r>
      <w:r w:rsidR="00381DF6" w:rsidRPr="00381DF6">
        <w:rPr>
          <w:rFonts w:ascii="Times New Roman" w:hAnsi="Times New Roman" w:cs="Times New Roman"/>
          <w:sz w:val="28"/>
          <w:szCs w:val="28"/>
          <w:lang w:val="el-GR"/>
        </w:rPr>
        <w:t>(«</w:t>
      </w:r>
      <w:r w:rsidR="00381DF6" w:rsidRPr="00381DF6">
        <w:rPr>
          <w:rFonts w:ascii="Times New Roman" w:hAnsi="Times New Roman" w:cs="Times New Roman"/>
          <w:b/>
          <w:bCs/>
          <w:i/>
          <w:iCs/>
          <w:sz w:val="28"/>
          <w:szCs w:val="28"/>
          <w:lang w:val="el-GR"/>
        </w:rPr>
        <w:t>ο Ν.43(ΙΙ)/13</w:t>
      </w:r>
      <w:r w:rsidR="00381DF6" w:rsidRPr="00381DF6">
        <w:rPr>
          <w:rFonts w:ascii="Times New Roman" w:hAnsi="Times New Roman" w:cs="Times New Roman"/>
          <w:sz w:val="28"/>
          <w:szCs w:val="28"/>
          <w:lang w:val="el-GR"/>
        </w:rPr>
        <w:t>»)</w:t>
      </w:r>
      <w:r w:rsidR="00334EC8" w:rsidRPr="00381DF6">
        <w:rPr>
          <w:rFonts w:ascii="Times New Roman" w:hAnsi="Times New Roman" w:cs="Times New Roman"/>
          <w:sz w:val="28"/>
          <w:szCs w:val="28"/>
          <w:lang w:val="el-GR"/>
        </w:rPr>
        <w:t>.</w:t>
      </w:r>
      <w:r w:rsidR="00EF0A84" w:rsidRPr="00381DF6">
        <w:rPr>
          <w:rFonts w:ascii="Times New Roman" w:hAnsi="Times New Roman" w:cs="Times New Roman"/>
          <w:sz w:val="28"/>
          <w:szCs w:val="28"/>
          <w:lang w:val="el-GR"/>
        </w:rPr>
        <w:t xml:space="preserve"> </w:t>
      </w:r>
    </w:p>
    <w:p w14:paraId="3FF2233D" w14:textId="77777777" w:rsidR="00134952" w:rsidRDefault="00076132" w:rsidP="00381DF6">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Εκτός τούτου, ως </w:t>
      </w:r>
      <w:r w:rsidR="00EF0A84">
        <w:rPr>
          <w:rFonts w:ascii="Times New Roman" w:hAnsi="Times New Roman" w:cs="Times New Roman"/>
          <w:sz w:val="28"/>
          <w:szCs w:val="28"/>
          <w:lang w:val="el-GR"/>
        </w:rPr>
        <w:t xml:space="preserve">είχε </w:t>
      </w:r>
      <w:r>
        <w:rPr>
          <w:rFonts w:ascii="Times New Roman" w:hAnsi="Times New Roman" w:cs="Times New Roman"/>
          <w:sz w:val="28"/>
          <w:szCs w:val="28"/>
          <w:lang w:val="el-GR"/>
        </w:rPr>
        <w:t xml:space="preserve">υποδειχθεί και στο </w:t>
      </w:r>
      <w:r w:rsidRPr="00076132">
        <w:rPr>
          <w:rFonts w:ascii="Times New Roman" w:hAnsi="Times New Roman" w:cs="Times New Roman"/>
          <w:i/>
          <w:iCs/>
          <w:sz w:val="28"/>
          <w:szCs w:val="28"/>
          <w:lang w:val="el-GR"/>
        </w:rPr>
        <w:t>Διοικητικό Δικαστήριο</w:t>
      </w:r>
      <w:r>
        <w:rPr>
          <w:rFonts w:ascii="Times New Roman" w:hAnsi="Times New Roman" w:cs="Times New Roman"/>
          <w:sz w:val="28"/>
          <w:szCs w:val="28"/>
          <w:lang w:val="el-GR"/>
        </w:rPr>
        <w:t xml:space="preserve"> από την </w:t>
      </w:r>
      <w:r w:rsidRPr="00076132">
        <w:rPr>
          <w:rFonts w:ascii="Times New Roman" w:hAnsi="Times New Roman" w:cs="Times New Roman"/>
          <w:i/>
          <w:iCs/>
          <w:sz w:val="28"/>
          <w:szCs w:val="28"/>
          <w:lang w:val="el-GR"/>
        </w:rPr>
        <w:t>Εφεσίβλητη</w:t>
      </w:r>
      <w:r w:rsidR="00EF0A84">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η παραπομπή από τους </w:t>
      </w:r>
      <w:proofErr w:type="spellStart"/>
      <w:r w:rsidRPr="00076132">
        <w:rPr>
          <w:rFonts w:ascii="Times New Roman" w:hAnsi="Times New Roman" w:cs="Times New Roman"/>
          <w:i/>
          <w:iCs/>
          <w:sz w:val="28"/>
          <w:szCs w:val="28"/>
          <w:lang w:val="el-GR"/>
        </w:rPr>
        <w:t>Εφεσείοντες</w:t>
      </w:r>
      <w:proofErr w:type="spellEnd"/>
      <w:r>
        <w:rPr>
          <w:rFonts w:ascii="Times New Roman" w:hAnsi="Times New Roman" w:cs="Times New Roman"/>
          <w:sz w:val="28"/>
          <w:szCs w:val="28"/>
          <w:lang w:val="el-GR"/>
        </w:rPr>
        <w:t xml:space="preserve"> στο τέλος της πρώτης παραγράφου </w:t>
      </w:r>
      <w:r w:rsidR="00EF0A84">
        <w:rPr>
          <w:rFonts w:ascii="Times New Roman" w:hAnsi="Times New Roman" w:cs="Times New Roman"/>
          <w:sz w:val="28"/>
          <w:szCs w:val="28"/>
          <w:lang w:val="el-GR"/>
        </w:rPr>
        <w:t>της</w:t>
      </w:r>
      <w:r>
        <w:rPr>
          <w:rFonts w:ascii="Times New Roman" w:hAnsi="Times New Roman" w:cs="Times New Roman"/>
          <w:sz w:val="28"/>
          <w:szCs w:val="28"/>
          <w:lang w:val="el-GR"/>
        </w:rPr>
        <w:t xml:space="preserve"> </w:t>
      </w:r>
      <w:r w:rsidRPr="00F55AD6">
        <w:rPr>
          <w:rFonts w:ascii="Times New Roman" w:hAnsi="Times New Roman" w:cs="Times New Roman"/>
          <w:i/>
          <w:iCs/>
          <w:sz w:val="28"/>
          <w:szCs w:val="28"/>
          <w:lang w:val="el-GR"/>
        </w:rPr>
        <w:t>προσβαλλόμενη</w:t>
      </w:r>
      <w:r w:rsidR="00EF0A84">
        <w:rPr>
          <w:rFonts w:ascii="Times New Roman" w:hAnsi="Times New Roman" w:cs="Times New Roman"/>
          <w:i/>
          <w:iCs/>
          <w:sz w:val="28"/>
          <w:szCs w:val="28"/>
          <w:lang w:val="el-GR"/>
        </w:rPr>
        <w:t>ς</w:t>
      </w:r>
      <w:r w:rsidRPr="00F55AD6">
        <w:rPr>
          <w:rFonts w:ascii="Times New Roman" w:hAnsi="Times New Roman" w:cs="Times New Roman"/>
          <w:i/>
          <w:iCs/>
          <w:sz w:val="28"/>
          <w:szCs w:val="28"/>
          <w:lang w:val="el-GR"/>
        </w:rPr>
        <w:t xml:space="preserve"> απόφαση</w:t>
      </w:r>
      <w:r w:rsidR="00EF0A84">
        <w:rPr>
          <w:rFonts w:ascii="Times New Roman" w:hAnsi="Times New Roman" w:cs="Times New Roman"/>
          <w:i/>
          <w:iCs/>
          <w:sz w:val="28"/>
          <w:szCs w:val="28"/>
          <w:lang w:val="el-GR"/>
        </w:rPr>
        <w:t>ς</w:t>
      </w:r>
      <w:r>
        <w:rPr>
          <w:rFonts w:ascii="Times New Roman" w:hAnsi="Times New Roman" w:cs="Times New Roman"/>
          <w:sz w:val="28"/>
          <w:szCs w:val="28"/>
          <w:lang w:val="el-GR"/>
        </w:rPr>
        <w:t xml:space="preserve"> πως «</w:t>
      </w:r>
      <w:r w:rsidRPr="00143BD4">
        <w:rPr>
          <w:rFonts w:ascii="Times New Roman" w:hAnsi="Times New Roman" w:cs="Times New Roman"/>
          <w:i/>
          <w:iCs/>
          <w:sz w:val="28"/>
          <w:szCs w:val="28"/>
          <w:lang w:val="el-GR"/>
        </w:rPr>
        <w:t>…</w:t>
      </w:r>
      <w:r w:rsidR="00143BD4">
        <w:rPr>
          <w:rFonts w:ascii="Times New Roman" w:hAnsi="Times New Roman" w:cs="Times New Roman"/>
          <w:i/>
          <w:iCs/>
          <w:sz w:val="28"/>
          <w:szCs w:val="28"/>
          <w:lang w:val="el-GR"/>
        </w:rPr>
        <w:t xml:space="preserve"> </w:t>
      </w:r>
      <w:r>
        <w:rPr>
          <w:rFonts w:ascii="Times New Roman" w:hAnsi="Times New Roman" w:cs="Times New Roman"/>
          <w:i/>
          <w:iCs/>
          <w:sz w:val="28"/>
          <w:szCs w:val="28"/>
          <w:lang w:val="el-GR"/>
        </w:rPr>
        <w:t>θα πρέπει στα Νομικά Πρόσωπα Δημοσίου Δικαίου στα οποία λειτουργεί Σχέδιο Συντάξεων όμοιο με το κυβερνητικό να υιοθετηθούν αντίστοιχες ρυθμίσεις. Ο υπό αναφορά Νόμος βρίσκεται σε ισχύ από 1</w:t>
      </w:r>
      <w:r w:rsidRPr="00834906">
        <w:rPr>
          <w:rFonts w:ascii="Times New Roman" w:hAnsi="Times New Roman" w:cs="Times New Roman"/>
          <w:i/>
          <w:iCs/>
          <w:sz w:val="28"/>
          <w:szCs w:val="28"/>
          <w:vertAlign w:val="superscript"/>
          <w:lang w:val="el-GR"/>
        </w:rPr>
        <w:t>η</w:t>
      </w:r>
      <w:r>
        <w:rPr>
          <w:rFonts w:ascii="Times New Roman" w:hAnsi="Times New Roman" w:cs="Times New Roman"/>
          <w:i/>
          <w:iCs/>
          <w:sz w:val="28"/>
          <w:szCs w:val="28"/>
          <w:lang w:val="el-GR"/>
        </w:rPr>
        <w:t xml:space="preserve"> Ιανουαρίου 2013…</w:t>
      </w:r>
      <w:r w:rsidRPr="00076132">
        <w:rPr>
          <w:rFonts w:ascii="Times New Roman" w:hAnsi="Times New Roman" w:cs="Times New Roman"/>
          <w:sz w:val="28"/>
          <w:szCs w:val="28"/>
          <w:lang w:val="el-GR"/>
        </w:rPr>
        <w:t>»</w:t>
      </w:r>
      <w:r w:rsidR="00CB6843">
        <w:rPr>
          <w:rFonts w:ascii="Times New Roman" w:hAnsi="Times New Roman" w:cs="Times New Roman"/>
          <w:sz w:val="28"/>
          <w:szCs w:val="28"/>
          <w:lang w:val="el-GR"/>
        </w:rPr>
        <w:t>, δ</w:t>
      </w:r>
      <w:r>
        <w:rPr>
          <w:rFonts w:ascii="Times New Roman" w:hAnsi="Times New Roman" w:cs="Times New Roman"/>
          <w:sz w:val="28"/>
          <w:szCs w:val="28"/>
          <w:lang w:val="el-GR"/>
        </w:rPr>
        <w:t xml:space="preserve">εν εντοπίζεται στο </w:t>
      </w:r>
      <w:r w:rsidRPr="00076132">
        <w:rPr>
          <w:rFonts w:ascii="Times New Roman" w:hAnsi="Times New Roman" w:cs="Times New Roman"/>
          <w:b/>
          <w:bCs/>
          <w:i/>
          <w:iCs/>
          <w:sz w:val="28"/>
          <w:szCs w:val="28"/>
          <w:lang w:val="el-GR"/>
        </w:rPr>
        <w:t>Άρθρο 11, Ν.59(ΙΙ)/12</w:t>
      </w:r>
      <w:r>
        <w:rPr>
          <w:rFonts w:ascii="Times New Roman" w:hAnsi="Times New Roman" w:cs="Times New Roman"/>
          <w:sz w:val="28"/>
          <w:szCs w:val="28"/>
          <w:lang w:val="el-GR"/>
        </w:rPr>
        <w:t xml:space="preserve">, με </w:t>
      </w:r>
      <w:r w:rsidR="00CB6843">
        <w:rPr>
          <w:rFonts w:ascii="Times New Roman" w:hAnsi="Times New Roman" w:cs="Times New Roman"/>
          <w:sz w:val="28"/>
          <w:szCs w:val="28"/>
          <w:lang w:val="el-GR"/>
        </w:rPr>
        <w:t xml:space="preserve">κατ’ </w:t>
      </w:r>
      <w:r w:rsidR="00BE009D">
        <w:rPr>
          <w:rFonts w:ascii="Times New Roman" w:hAnsi="Times New Roman" w:cs="Times New Roman"/>
          <w:sz w:val="28"/>
          <w:szCs w:val="28"/>
          <w:lang w:val="el-GR"/>
        </w:rPr>
        <w:t>ακολουθίαν</w:t>
      </w:r>
      <w:r w:rsidR="00CB6843">
        <w:rPr>
          <w:rFonts w:ascii="Times New Roman" w:hAnsi="Times New Roman" w:cs="Times New Roman"/>
          <w:sz w:val="28"/>
          <w:szCs w:val="28"/>
          <w:lang w:val="el-GR"/>
        </w:rPr>
        <w:t xml:space="preserve"> </w:t>
      </w:r>
      <w:r>
        <w:rPr>
          <w:rFonts w:ascii="Times New Roman" w:hAnsi="Times New Roman" w:cs="Times New Roman"/>
          <w:sz w:val="28"/>
          <w:szCs w:val="28"/>
          <w:lang w:val="el-GR"/>
        </w:rPr>
        <w:t>έκδηλη την πλάνη</w:t>
      </w:r>
      <w:r w:rsidR="00EF0A84">
        <w:rPr>
          <w:rFonts w:ascii="Times New Roman" w:hAnsi="Times New Roman" w:cs="Times New Roman"/>
          <w:sz w:val="28"/>
          <w:szCs w:val="28"/>
          <w:lang w:val="el-GR"/>
        </w:rPr>
        <w:t xml:space="preserve"> των </w:t>
      </w:r>
      <w:proofErr w:type="spellStart"/>
      <w:r w:rsidR="00EF0A84" w:rsidRPr="00EF0A84">
        <w:rPr>
          <w:rFonts w:ascii="Times New Roman" w:hAnsi="Times New Roman" w:cs="Times New Roman"/>
          <w:i/>
          <w:iCs/>
          <w:sz w:val="28"/>
          <w:szCs w:val="28"/>
          <w:lang w:val="el-GR"/>
        </w:rPr>
        <w:t>Εφεσειόντων</w:t>
      </w:r>
      <w:proofErr w:type="spellEnd"/>
      <w:r>
        <w:rPr>
          <w:rFonts w:ascii="Times New Roman" w:hAnsi="Times New Roman" w:cs="Times New Roman"/>
          <w:sz w:val="28"/>
          <w:szCs w:val="28"/>
          <w:lang w:val="el-GR"/>
        </w:rPr>
        <w:t xml:space="preserve">. </w:t>
      </w:r>
    </w:p>
    <w:p w14:paraId="4186F4AB" w14:textId="46121D12" w:rsidR="00023643" w:rsidRDefault="00076132" w:rsidP="00381DF6">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lastRenderedPageBreak/>
        <w:t xml:space="preserve">Συζήτησε προσέτι η </w:t>
      </w:r>
      <w:r w:rsidRPr="00076132">
        <w:rPr>
          <w:rFonts w:ascii="Times New Roman" w:hAnsi="Times New Roman" w:cs="Times New Roman"/>
          <w:i/>
          <w:iCs/>
          <w:sz w:val="28"/>
          <w:szCs w:val="28"/>
          <w:lang w:val="el-GR"/>
        </w:rPr>
        <w:t>Εφεσίβλητη</w:t>
      </w:r>
      <w:r w:rsidR="00DD3718">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ότι ο </w:t>
      </w:r>
      <w:bookmarkStart w:id="3" w:name="_Hlk154747301"/>
      <w:r w:rsidR="00381DF6">
        <w:rPr>
          <w:rFonts w:ascii="Times New Roman" w:hAnsi="Times New Roman" w:cs="Times New Roman"/>
          <w:b/>
          <w:bCs/>
          <w:i/>
          <w:iCs/>
          <w:sz w:val="28"/>
          <w:szCs w:val="28"/>
        </w:rPr>
        <w:t>N</w:t>
      </w:r>
      <w:r w:rsidR="00381DF6" w:rsidRPr="00381DF6">
        <w:rPr>
          <w:rFonts w:ascii="Times New Roman" w:hAnsi="Times New Roman" w:cs="Times New Roman"/>
          <w:b/>
          <w:bCs/>
          <w:i/>
          <w:iCs/>
          <w:sz w:val="28"/>
          <w:szCs w:val="28"/>
          <w:lang w:val="el-GR"/>
        </w:rPr>
        <w:t>.</w:t>
      </w:r>
      <w:r w:rsidRPr="00130791">
        <w:rPr>
          <w:rFonts w:ascii="Times New Roman" w:hAnsi="Times New Roman" w:cs="Times New Roman"/>
          <w:b/>
          <w:bCs/>
          <w:i/>
          <w:iCs/>
          <w:sz w:val="28"/>
          <w:szCs w:val="28"/>
          <w:lang w:val="el-GR"/>
        </w:rPr>
        <w:t>43(ΙΙ)</w:t>
      </w:r>
      <w:r w:rsidR="00DD3718">
        <w:rPr>
          <w:rFonts w:ascii="Times New Roman" w:hAnsi="Times New Roman" w:cs="Times New Roman"/>
          <w:sz w:val="28"/>
          <w:szCs w:val="28"/>
          <w:lang w:val="el-GR"/>
        </w:rPr>
        <w:t xml:space="preserve"> </w:t>
      </w:r>
      <w:bookmarkEnd w:id="3"/>
      <w:r w:rsidR="00BE009D">
        <w:rPr>
          <w:rFonts w:ascii="Times New Roman" w:hAnsi="Times New Roman" w:cs="Times New Roman"/>
          <w:sz w:val="28"/>
          <w:szCs w:val="28"/>
          <w:lang w:val="el-GR"/>
        </w:rPr>
        <w:t xml:space="preserve">- </w:t>
      </w:r>
      <w:r w:rsidR="00DD3718">
        <w:rPr>
          <w:rFonts w:ascii="Times New Roman" w:hAnsi="Times New Roman" w:cs="Times New Roman"/>
          <w:sz w:val="28"/>
          <w:szCs w:val="28"/>
          <w:lang w:val="el-GR"/>
        </w:rPr>
        <w:t xml:space="preserve">και ειδικότερα το </w:t>
      </w:r>
      <w:r w:rsidR="00DD3718" w:rsidRPr="00DD3718">
        <w:rPr>
          <w:rFonts w:ascii="Times New Roman" w:hAnsi="Times New Roman" w:cs="Times New Roman"/>
          <w:b/>
          <w:bCs/>
          <w:i/>
          <w:iCs/>
          <w:sz w:val="28"/>
          <w:szCs w:val="28"/>
          <w:lang w:val="el-GR"/>
        </w:rPr>
        <w:t>Άρθρο 13</w:t>
      </w:r>
      <w:r w:rsidR="00381DF6">
        <w:rPr>
          <w:rFonts w:ascii="Times New Roman" w:hAnsi="Times New Roman" w:cs="Times New Roman"/>
          <w:sz w:val="28"/>
          <w:szCs w:val="28"/>
          <w:lang w:val="el-GR"/>
        </w:rPr>
        <w:t xml:space="preserve"> </w:t>
      </w:r>
      <w:r w:rsidR="00DD3718">
        <w:rPr>
          <w:rFonts w:ascii="Times New Roman" w:hAnsi="Times New Roman" w:cs="Times New Roman"/>
          <w:sz w:val="28"/>
          <w:szCs w:val="28"/>
          <w:lang w:val="el-GR"/>
        </w:rPr>
        <w:t xml:space="preserve">αυτού </w:t>
      </w:r>
      <w:r w:rsidR="00DD3718">
        <w:rPr>
          <w:rStyle w:val="FootnoteReference"/>
          <w:rFonts w:ascii="Times New Roman" w:hAnsi="Times New Roman" w:cs="Times New Roman"/>
          <w:sz w:val="28"/>
          <w:szCs w:val="28"/>
          <w:lang w:val="el-GR"/>
        </w:rPr>
        <w:footnoteReference w:id="3"/>
      </w:r>
      <w:r>
        <w:rPr>
          <w:rFonts w:ascii="Times New Roman" w:hAnsi="Times New Roman" w:cs="Times New Roman"/>
          <w:sz w:val="28"/>
          <w:szCs w:val="28"/>
          <w:lang w:val="el-GR"/>
        </w:rPr>
        <w:t xml:space="preserve"> </w:t>
      </w:r>
      <w:r w:rsidR="00DD3718">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δεν θα μπορούσε να </w:t>
      </w:r>
      <w:r w:rsidR="00BE009D">
        <w:rPr>
          <w:rFonts w:ascii="Times New Roman" w:hAnsi="Times New Roman" w:cs="Times New Roman"/>
          <w:sz w:val="28"/>
          <w:szCs w:val="28"/>
          <w:lang w:val="el-GR"/>
        </w:rPr>
        <w:t xml:space="preserve">αφορά </w:t>
      </w:r>
      <w:r>
        <w:rPr>
          <w:rFonts w:ascii="Times New Roman" w:hAnsi="Times New Roman" w:cs="Times New Roman"/>
          <w:sz w:val="28"/>
          <w:szCs w:val="28"/>
          <w:lang w:val="el-GR"/>
        </w:rPr>
        <w:t xml:space="preserve">στην </w:t>
      </w:r>
      <w:r w:rsidR="00CB6843">
        <w:rPr>
          <w:rFonts w:ascii="Times New Roman" w:hAnsi="Times New Roman" w:cs="Times New Roman"/>
          <w:sz w:val="28"/>
          <w:szCs w:val="28"/>
          <w:lang w:val="el-GR"/>
        </w:rPr>
        <w:t>υπόθεση</w:t>
      </w:r>
      <w:r>
        <w:rPr>
          <w:rFonts w:ascii="Times New Roman" w:hAnsi="Times New Roman" w:cs="Times New Roman"/>
          <w:sz w:val="28"/>
          <w:szCs w:val="28"/>
          <w:lang w:val="el-GR"/>
        </w:rPr>
        <w:t xml:space="preserve"> </w:t>
      </w:r>
      <w:r w:rsidR="00CB6843">
        <w:rPr>
          <w:rFonts w:ascii="Times New Roman" w:hAnsi="Times New Roman" w:cs="Times New Roman"/>
          <w:sz w:val="28"/>
          <w:szCs w:val="28"/>
          <w:lang w:val="el-GR"/>
        </w:rPr>
        <w:t xml:space="preserve">αφού όχι μόνο δημοσιεύθηκε στην </w:t>
      </w:r>
      <w:r w:rsidR="00CB6843" w:rsidRPr="00EF0A84">
        <w:rPr>
          <w:rFonts w:ascii="Times New Roman" w:hAnsi="Times New Roman" w:cs="Times New Roman"/>
          <w:i/>
          <w:iCs/>
          <w:sz w:val="28"/>
          <w:szCs w:val="28"/>
          <w:lang w:val="el-GR"/>
        </w:rPr>
        <w:t>Επίσημη Εφημερίδα της Δημοκρατίας</w:t>
      </w:r>
      <w:r w:rsidR="00CB6843">
        <w:rPr>
          <w:rFonts w:ascii="Times New Roman" w:hAnsi="Times New Roman" w:cs="Times New Roman"/>
          <w:sz w:val="28"/>
          <w:szCs w:val="28"/>
          <w:lang w:val="el-GR"/>
        </w:rPr>
        <w:t xml:space="preserve"> υστερότερα </w:t>
      </w:r>
      <w:r w:rsidR="00BE009D">
        <w:rPr>
          <w:rFonts w:ascii="Times New Roman" w:hAnsi="Times New Roman" w:cs="Times New Roman"/>
          <w:sz w:val="28"/>
          <w:szCs w:val="28"/>
          <w:lang w:val="el-GR"/>
        </w:rPr>
        <w:t xml:space="preserve">της </w:t>
      </w:r>
      <w:r w:rsidR="00CB6843">
        <w:rPr>
          <w:rFonts w:ascii="Times New Roman" w:hAnsi="Times New Roman" w:cs="Times New Roman"/>
          <w:sz w:val="28"/>
          <w:szCs w:val="28"/>
          <w:lang w:val="el-GR"/>
        </w:rPr>
        <w:t>αναδρομική</w:t>
      </w:r>
      <w:r w:rsidR="00BE009D">
        <w:rPr>
          <w:rFonts w:ascii="Times New Roman" w:hAnsi="Times New Roman" w:cs="Times New Roman"/>
          <w:sz w:val="28"/>
          <w:szCs w:val="28"/>
          <w:lang w:val="el-GR"/>
        </w:rPr>
        <w:t>ς</w:t>
      </w:r>
      <w:r w:rsidR="00F55AD6">
        <w:rPr>
          <w:rFonts w:ascii="Times New Roman" w:hAnsi="Times New Roman" w:cs="Times New Roman"/>
          <w:sz w:val="28"/>
          <w:szCs w:val="28"/>
          <w:lang w:val="el-GR"/>
        </w:rPr>
        <w:t xml:space="preserve"> </w:t>
      </w:r>
      <w:r w:rsidR="00BE009D">
        <w:rPr>
          <w:rFonts w:ascii="Times New Roman" w:hAnsi="Times New Roman" w:cs="Times New Roman"/>
          <w:sz w:val="28"/>
          <w:szCs w:val="28"/>
          <w:lang w:val="el-GR"/>
        </w:rPr>
        <w:t xml:space="preserve">εκτέλεσης </w:t>
      </w:r>
      <w:r w:rsidR="00F55AD6">
        <w:rPr>
          <w:rFonts w:ascii="Times New Roman" w:hAnsi="Times New Roman" w:cs="Times New Roman"/>
          <w:sz w:val="28"/>
          <w:szCs w:val="28"/>
          <w:lang w:val="el-GR"/>
        </w:rPr>
        <w:t xml:space="preserve">της </w:t>
      </w:r>
      <w:r w:rsidR="00F55AD6" w:rsidRPr="00F55AD6">
        <w:rPr>
          <w:rFonts w:ascii="Times New Roman" w:hAnsi="Times New Roman" w:cs="Times New Roman"/>
          <w:i/>
          <w:iCs/>
          <w:sz w:val="28"/>
          <w:szCs w:val="28"/>
          <w:lang w:val="el-GR"/>
        </w:rPr>
        <w:t>προσβαλλόμενης</w:t>
      </w:r>
      <w:r w:rsidR="00F55AD6">
        <w:rPr>
          <w:rFonts w:ascii="Times New Roman" w:hAnsi="Times New Roman" w:cs="Times New Roman"/>
          <w:sz w:val="28"/>
          <w:szCs w:val="28"/>
          <w:lang w:val="el-GR"/>
        </w:rPr>
        <w:t xml:space="preserve"> </w:t>
      </w:r>
      <w:r w:rsidR="00F55AD6" w:rsidRPr="00F55AD6">
        <w:rPr>
          <w:rFonts w:ascii="Times New Roman" w:hAnsi="Times New Roman" w:cs="Times New Roman"/>
          <w:i/>
          <w:iCs/>
          <w:sz w:val="28"/>
          <w:szCs w:val="28"/>
          <w:lang w:val="el-GR"/>
        </w:rPr>
        <w:t>απόφασης</w:t>
      </w:r>
      <w:r w:rsidR="00F55AD6">
        <w:rPr>
          <w:rFonts w:ascii="Times New Roman" w:hAnsi="Times New Roman" w:cs="Times New Roman"/>
          <w:sz w:val="28"/>
          <w:szCs w:val="28"/>
          <w:lang w:val="el-GR"/>
        </w:rPr>
        <w:t xml:space="preserve"> αλλά και γιατί ο </w:t>
      </w:r>
      <w:r w:rsidR="00F55AD6" w:rsidRPr="00F55AD6">
        <w:rPr>
          <w:rFonts w:ascii="Times New Roman" w:hAnsi="Times New Roman" w:cs="Times New Roman"/>
          <w:b/>
          <w:bCs/>
          <w:i/>
          <w:iCs/>
          <w:sz w:val="28"/>
          <w:szCs w:val="28"/>
          <w:lang w:val="el-GR"/>
        </w:rPr>
        <w:t>Ν.43(ΙΙ)/13</w:t>
      </w:r>
      <w:r w:rsidR="00F55AD6">
        <w:rPr>
          <w:rFonts w:ascii="Times New Roman" w:hAnsi="Times New Roman" w:cs="Times New Roman"/>
          <w:sz w:val="28"/>
          <w:szCs w:val="28"/>
          <w:lang w:val="el-GR"/>
        </w:rPr>
        <w:t xml:space="preserve"> δεν θα μπορούσε έτσι κι αλλιώς να </w:t>
      </w:r>
      <w:r w:rsidR="00B11912">
        <w:rPr>
          <w:rFonts w:ascii="Times New Roman" w:hAnsi="Times New Roman" w:cs="Times New Roman"/>
          <w:sz w:val="28"/>
          <w:szCs w:val="28"/>
          <w:lang w:val="el-GR"/>
        </w:rPr>
        <w:t>συγκροτήσει</w:t>
      </w:r>
      <w:r w:rsidR="00F55AD6">
        <w:rPr>
          <w:rFonts w:ascii="Times New Roman" w:hAnsi="Times New Roman" w:cs="Times New Roman"/>
          <w:sz w:val="28"/>
          <w:szCs w:val="28"/>
          <w:lang w:val="el-GR"/>
        </w:rPr>
        <w:t xml:space="preserve"> σημείο αναφοράς από το </w:t>
      </w:r>
      <w:r w:rsidR="00F55AD6" w:rsidRPr="00F55AD6">
        <w:rPr>
          <w:rFonts w:ascii="Times New Roman" w:hAnsi="Times New Roman" w:cs="Times New Roman"/>
          <w:i/>
          <w:iCs/>
          <w:sz w:val="28"/>
          <w:szCs w:val="28"/>
          <w:lang w:val="el-GR"/>
        </w:rPr>
        <w:t>Διοικητικό</w:t>
      </w:r>
      <w:r w:rsidR="00F55AD6">
        <w:rPr>
          <w:rFonts w:ascii="Times New Roman" w:hAnsi="Times New Roman" w:cs="Times New Roman"/>
          <w:sz w:val="28"/>
          <w:szCs w:val="28"/>
          <w:lang w:val="el-GR"/>
        </w:rPr>
        <w:t xml:space="preserve"> </w:t>
      </w:r>
      <w:r w:rsidR="00F55AD6" w:rsidRPr="00F55AD6">
        <w:rPr>
          <w:rFonts w:ascii="Times New Roman" w:hAnsi="Times New Roman" w:cs="Times New Roman"/>
          <w:i/>
          <w:iCs/>
          <w:sz w:val="28"/>
          <w:szCs w:val="28"/>
          <w:lang w:val="el-GR"/>
        </w:rPr>
        <w:t>Δικαστήριο</w:t>
      </w:r>
      <w:r w:rsidR="00F55AD6">
        <w:rPr>
          <w:rFonts w:ascii="Times New Roman" w:hAnsi="Times New Roman" w:cs="Times New Roman"/>
          <w:sz w:val="28"/>
          <w:szCs w:val="28"/>
          <w:lang w:val="el-GR"/>
        </w:rPr>
        <w:t xml:space="preserve"> (ή τους </w:t>
      </w:r>
      <w:proofErr w:type="spellStart"/>
      <w:r w:rsidR="00F55AD6" w:rsidRPr="00F55AD6">
        <w:rPr>
          <w:rFonts w:ascii="Times New Roman" w:hAnsi="Times New Roman" w:cs="Times New Roman"/>
          <w:i/>
          <w:iCs/>
          <w:sz w:val="28"/>
          <w:szCs w:val="28"/>
          <w:lang w:val="el-GR"/>
        </w:rPr>
        <w:t>Εφεσείοντες</w:t>
      </w:r>
      <w:proofErr w:type="spellEnd"/>
      <w:r w:rsidR="00F55AD6">
        <w:rPr>
          <w:rFonts w:ascii="Times New Roman" w:hAnsi="Times New Roman" w:cs="Times New Roman"/>
          <w:sz w:val="28"/>
          <w:szCs w:val="28"/>
          <w:lang w:val="el-GR"/>
        </w:rPr>
        <w:t xml:space="preserve">) καθότι δεν </w:t>
      </w:r>
      <w:proofErr w:type="spellStart"/>
      <w:r w:rsidR="00F55AD6">
        <w:rPr>
          <w:rFonts w:ascii="Times New Roman" w:hAnsi="Times New Roman" w:cs="Times New Roman"/>
          <w:sz w:val="28"/>
          <w:szCs w:val="28"/>
          <w:lang w:val="el-GR"/>
        </w:rPr>
        <w:t>δικογραφήθηκε</w:t>
      </w:r>
      <w:proofErr w:type="spellEnd"/>
      <w:r w:rsidR="00F55AD6">
        <w:rPr>
          <w:rFonts w:ascii="Times New Roman" w:hAnsi="Times New Roman" w:cs="Times New Roman"/>
          <w:sz w:val="28"/>
          <w:szCs w:val="28"/>
          <w:lang w:val="el-GR"/>
        </w:rPr>
        <w:t xml:space="preserve"> στην </w:t>
      </w:r>
      <w:r w:rsidR="00F55AD6" w:rsidRPr="00F55AD6">
        <w:rPr>
          <w:rFonts w:ascii="Times New Roman" w:hAnsi="Times New Roman" w:cs="Times New Roman"/>
          <w:i/>
          <w:iCs/>
          <w:sz w:val="28"/>
          <w:szCs w:val="28"/>
          <w:lang w:val="el-GR"/>
        </w:rPr>
        <w:t>Ένσταση</w:t>
      </w:r>
      <w:r w:rsidR="00F55AD6">
        <w:rPr>
          <w:rFonts w:ascii="Times New Roman" w:hAnsi="Times New Roman" w:cs="Times New Roman"/>
          <w:sz w:val="28"/>
          <w:szCs w:val="28"/>
          <w:lang w:val="el-GR"/>
        </w:rPr>
        <w:t xml:space="preserve"> και δεν είχε αναδρομική ισχύ</w:t>
      </w:r>
      <w:r w:rsidR="00B11912">
        <w:rPr>
          <w:rFonts w:ascii="Times New Roman" w:hAnsi="Times New Roman" w:cs="Times New Roman"/>
          <w:sz w:val="28"/>
          <w:szCs w:val="28"/>
          <w:lang w:val="el-GR"/>
        </w:rPr>
        <w:t>.</w:t>
      </w:r>
    </w:p>
    <w:p w14:paraId="6F2324DF" w14:textId="4C58A91E" w:rsidR="00ED770C" w:rsidRDefault="00ED770C" w:rsidP="00DB3444">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Συγκλίνουμε με τ</w:t>
      </w:r>
      <w:r w:rsidR="00B11912">
        <w:rPr>
          <w:rFonts w:ascii="Times New Roman" w:hAnsi="Times New Roman" w:cs="Times New Roman"/>
          <w:sz w:val="28"/>
          <w:szCs w:val="28"/>
          <w:lang w:val="el-GR"/>
        </w:rPr>
        <w:t xml:space="preserve">ον πυρήνα των </w:t>
      </w:r>
      <w:r>
        <w:rPr>
          <w:rFonts w:ascii="Times New Roman" w:hAnsi="Times New Roman" w:cs="Times New Roman"/>
          <w:sz w:val="28"/>
          <w:szCs w:val="28"/>
          <w:lang w:val="el-GR"/>
        </w:rPr>
        <w:t>θέσε</w:t>
      </w:r>
      <w:r w:rsidR="00B11912">
        <w:rPr>
          <w:rFonts w:ascii="Times New Roman" w:hAnsi="Times New Roman" w:cs="Times New Roman"/>
          <w:sz w:val="28"/>
          <w:szCs w:val="28"/>
          <w:lang w:val="el-GR"/>
        </w:rPr>
        <w:t>ων</w:t>
      </w:r>
      <w:r>
        <w:rPr>
          <w:rFonts w:ascii="Times New Roman" w:hAnsi="Times New Roman" w:cs="Times New Roman"/>
          <w:sz w:val="28"/>
          <w:szCs w:val="28"/>
          <w:lang w:val="el-GR"/>
        </w:rPr>
        <w:t xml:space="preserve"> της </w:t>
      </w:r>
      <w:r w:rsidRPr="00ED770C">
        <w:rPr>
          <w:rFonts w:ascii="Times New Roman" w:hAnsi="Times New Roman" w:cs="Times New Roman"/>
          <w:i/>
          <w:iCs/>
          <w:sz w:val="28"/>
          <w:szCs w:val="28"/>
          <w:lang w:val="el-GR"/>
        </w:rPr>
        <w:t>Εφεσίβλητης</w:t>
      </w:r>
      <w:r>
        <w:rPr>
          <w:rFonts w:ascii="Times New Roman" w:hAnsi="Times New Roman" w:cs="Times New Roman"/>
          <w:sz w:val="28"/>
          <w:szCs w:val="28"/>
          <w:lang w:val="el-GR"/>
        </w:rPr>
        <w:t xml:space="preserve"> και αποκλίνουμε από εκείνες των </w:t>
      </w:r>
      <w:proofErr w:type="spellStart"/>
      <w:r w:rsidRPr="00ED770C">
        <w:rPr>
          <w:rFonts w:ascii="Times New Roman" w:hAnsi="Times New Roman" w:cs="Times New Roman"/>
          <w:i/>
          <w:iCs/>
          <w:sz w:val="28"/>
          <w:szCs w:val="28"/>
          <w:lang w:val="el-GR"/>
        </w:rPr>
        <w:t>Εφεσειόντων</w:t>
      </w:r>
      <w:proofErr w:type="spellEnd"/>
      <w:r>
        <w:rPr>
          <w:rFonts w:ascii="Times New Roman" w:hAnsi="Times New Roman" w:cs="Times New Roman"/>
          <w:sz w:val="28"/>
          <w:szCs w:val="28"/>
          <w:lang w:val="el-GR"/>
        </w:rPr>
        <w:t>.</w:t>
      </w:r>
    </w:p>
    <w:p w14:paraId="18980D29" w14:textId="2E682F3F" w:rsidR="00CC2DB0" w:rsidRDefault="00FB0952" w:rsidP="00DB3444">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Το </w:t>
      </w:r>
      <w:r w:rsidRPr="00D92400">
        <w:rPr>
          <w:rFonts w:ascii="Times New Roman" w:hAnsi="Times New Roman" w:cs="Times New Roman"/>
          <w:i/>
          <w:iCs/>
          <w:sz w:val="28"/>
          <w:szCs w:val="28"/>
          <w:lang w:val="el-GR"/>
        </w:rPr>
        <w:t>Διοικητικό</w:t>
      </w:r>
      <w:r>
        <w:rPr>
          <w:rFonts w:ascii="Times New Roman" w:hAnsi="Times New Roman" w:cs="Times New Roman"/>
          <w:sz w:val="28"/>
          <w:szCs w:val="28"/>
          <w:lang w:val="el-GR"/>
        </w:rPr>
        <w:t xml:space="preserve"> </w:t>
      </w:r>
      <w:r w:rsidRPr="00D92400">
        <w:rPr>
          <w:rFonts w:ascii="Times New Roman" w:hAnsi="Times New Roman" w:cs="Times New Roman"/>
          <w:i/>
          <w:iCs/>
          <w:sz w:val="28"/>
          <w:szCs w:val="28"/>
          <w:lang w:val="el-GR"/>
        </w:rPr>
        <w:t>Δικαστήριο</w:t>
      </w:r>
      <w:r>
        <w:rPr>
          <w:rFonts w:ascii="Times New Roman" w:hAnsi="Times New Roman" w:cs="Times New Roman"/>
          <w:sz w:val="28"/>
          <w:szCs w:val="28"/>
          <w:lang w:val="el-GR"/>
        </w:rPr>
        <w:t xml:space="preserve"> έκρινε</w:t>
      </w:r>
      <w:r w:rsidR="00134952">
        <w:rPr>
          <w:rFonts w:ascii="Times New Roman" w:hAnsi="Times New Roman" w:cs="Times New Roman"/>
          <w:sz w:val="28"/>
          <w:szCs w:val="28"/>
          <w:lang w:val="el-GR"/>
        </w:rPr>
        <w:t>, και σωστά</w:t>
      </w:r>
      <w:r w:rsidR="00134952" w:rsidRPr="00134952">
        <w:rPr>
          <w:rFonts w:ascii="Times New Roman" w:hAnsi="Times New Roman" w:cs="Times New Roman"/>
          <w:sz w:val="28"/>
          <w:szCs w:val="28"/>
          <w:lang w:val="el-GR"/>
        </w:rPr>
        <w:t xml:space="preserve"> κατά τα όσα αναπτύχθηκαν</w:t>
      </w:r>
      <w:r w:rsidR="00134952">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 </w:t>
      </w:r>
      <w:r w:rsidR="00FF42F9">
        <w:rPr>
          <w:rFonts w:ascii="Times New Roman" w:hAnsi="Times New Roman" w:cs="Times New Roman"/>
          <w:sz w:val="28"/>
          <w:szCs w:val="28"/>
          <w:lang w:val="el-GR"/>
        </w:rPr>
        <w:t xml:space="preserve">πως </w:t>
      </w:r>
      <w:r w:rsidR="00134952">
        <w:rPr>
          <w:rFonts w:ascii="Times New Roman" w:hAnsi="Times New Roman" w:cs="Times New Roman"/>
          <w:sz w:val="28"/>
          <w:szCs w:val="28"/>
          <w:lang w:val="el-GR"/>
        </w:rPr>
        <w:t xml:space="preserve">δεν προκύπτει </w:t>
      </w:r>
      <w:r>
        <w:rPr>
          <w:rFonts w:ascii="Times New Roman" w:hAnsi="Times New Roman" w:cs="Times New Roman"/>
          <w:sz w:val="28"/>
          <w:szCs w:val="28"/>
          <w:lang w:val="el-GR"/>
        </w:rPr>
        <w:t>από το</w:t>
      </w:r>
      <w:r w:rsidR="00134952">
        <w:rPr>
          <w:rFonts w:ascii="Times New Roman" w:hAnsi="Times New Roman" w:cs="Times New Roman"/>
          <w:sz w:val="28"/>
          <w:szCs w:val="28"/>
          <w:lang w:val="el-GR"/>
        </w:rPr>
        <w:t>ν</w:t>
      </w:r>
      <w:r>
        <w:rPr>
          <w:rFonts w:ascii="Times New Roman" w:hAnsi="Times New Roman" w:cs="Times New Roman"/>
          <w:sz w:val="28"/>
          <w:szCs w:val="28"/>
          <w:lang w:val="el-GR"/>
        </w:rPr>
        <w:t xml:space="preserve"> </w:t>
      </w:r>
      <w:r w:rsidRPr="00626814">
        <w:rPr>
          <w:rFonts w:ascii="Times New Roman" w:hAnsi="Times New Roman" w:cs="Times New Roman"/>
          <w:b/>
          <w:bCs/>
          <w:i/>
          <w:iCs/>
          <w:sz w:val="28"/>
          <w:szCs w:val="28"/>
          <w:lang w:val="el-GR"/>
        </w:rPr>
        <w:t>Ν.59(ΙΙ)/12</w:t>
      </w:r>
      <w:r>
        <w:rPr>
          <w:rFonts w:ascii="Times New Roman" w:hAnsi="Times New Roman" w:cs="Times New Roman"/>
          <w:sz w:val="28"/>
          <w:szCs w:val="28"/>
          <w:lang w:val="el-GR"/>
        </w:rPr>
        <w:t xml:space="preserve"> ότι </w:t>
      </w:r>
      <w:r w:rsidR="00FB0B3F">
        <w:rPr>
          <w:rFonts w:ascii="Times New Roman" w:hAnsi="Times New Roman" w:cs="Times New Roman"/>
          <w:sz w:val="28"/>
          <w:szCs w:val="28"/>
          <w:lang w:val="el-GR"/>
        </w:rPr>
        <w:t xml:space="preserve">το νομοθέτημα </w:t>
      </w:r>
      <w:r w:rsidR="00D92400">
        <w:rPr>
          <w:rFonts w:ascii="Times New Roman" w:hAnsi="Times New Roman" w:cs="Times New Roman"/>
          <w:sz w:val="28"/>
          <w:szCs w:val="28"/>
          <w:lang w:val="el-GR"/>
        </w:rPr>
        <w:t xml:space="preserve">εφαρμόζεται </w:t>
      </w:r>
      <w:r>
        <w:rPr>
          <w:rFonts w:ascii="Times New Roman" w:hAnsi="Times New Roman" w:cs="Times New Roman"/>
          <w:sz w:val="28"/>
          <w:szCs w:val="28"/>
          <w:lang w:val="el-GR"/>
        </w:rPr>
        <w:t xml:space="preserve">σε νομικά πρόσωπα δημοσίου δικαίου και </w:t>
      </w:r>
      <w:r w:rsidR="00647BE5">
        <w:rPr>
          <w:rFonts w:ascii="Times New Roman" w:hAnsi="Times New Roman" w:cs="Times New Roman"/>
          <w:sz w:val="28"/>
          <w:szCs w:val="28"/>
          <w:lang w:val="el-GR"/>
        </w:rPr>
        <w:t xml:space="preserve">συμπερασματικά </w:t>
      </w:r>
      <w:r w:rsidR="000E1A02">
        <w:rPr>
          <w:rFonts w:ascii="Times New Roman" w:hAnsi="Times New Roman" w:cs="Times New Roman"/>
          <w:sz w:val="28"/>
          <w:szCs w:val="28"/>
          <w:lang w:val="el-GR"/>
        </w:rPr>
        <w:t xml:space="preserve">μήτε </w:t>
      </w:r>
      <w:r w:rsidR="00F9254A">
        <w:rPr>
          <w:rFonts w:ascii="Times New Roman" w:hAnsi="Times New Roman" w:cs="Times New Roman"/>
          <w:sz w:val="28"/>
          <w:szCs w:val="28"/>
          <w:lang w:val="el-GR"/>
        </w:rPr>
        <w:t>σ</w:t>
      </w:r>
      <w:r>
        <w:rPr>
          <w:rFonts w:ascii="Times New Roman" w:hAnsi="Times New Roman" w:cs="Times New Roman"/>
          <w:sz w:val="28"/>
          <w:szCs w:val="28"/>
          <w:lang w:val="el-GR"/>
        </w:rPr>
        <w:t xml:space="preserve">τους </w:t>
      </w:r>
      <w:proofErr w:type="spellStart"/>
      <w:r w:rsidRPr="00130791">
        <w:rPr>
          <w:rFonts w:ascii="Times New Roman" w:hAnsi="Times New Roman" w:cs="Times New Roman"/>
          <w:i/>
          <w:iCs/>
          <w:sz w:val="28"/>
          <w:szCs w:val="28"/>
          <w:lang w:val="el-GR"/>
        </w:rPr>
        <w:t>Εφεσείοντες</w:t>
      </w:r>
      <w:proofErr w:type="spellEnd"/>
      <w:r>
        <w:rPr>
          <w:rFonts w:ascii="Times New Roman" w:hAnsi="Times New Roman" w:cs="Times New Roman"/>
          <w:sz w:val="28"/>
          <w:szCs w:val="28"/>
          <w:lang w:val="el-GR"/>
        </w:rPr>
        <w:t xml:space="preserve">. </w:t>
      </w:r>
    </w:p>
    <w:p w14:paraId="6F5945DE" w14:textId="325656F7" w:rsidR="0036381E" w:rsidRDefault="00FB0952" w:rsidP="00DB3444">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Κατά τον πρωτόδικο συλλογισμό, το Υπουργείο Οικονομικών</w:t>
      </w:r>
      <w:r w:rsidR="00486040">
        <w:rPr>
          <w:rFonts w:ascii="Times New Roman" w:hAnsi="Times New Roman" w:cs="Times New Roman"/>
          <w:sz w:val="28"/>
          <w:szCs w:val="28"/>
          <w:lang w:val="el-GR"/>
        </w:rPr>
        <w:t>,</w:t>
      </w:r>
      <w:r w:rsidR="00D92400">
        <w:rPr>
          <w:rFonts w:ascii="Times New Roman" w:hAnsi="Times New Roman" w:cs="Times New Roman"/>
          <w:sz w:val="28"/>
          <w:szCs w:val="28"/>
          <w:lang w:val="el-GR"/>
        </w:rPr>
        <w:t xml:space="preserve"> </w:t>
      </w:r>
      <w:r w:rsidR="00486040">
        <w:rPr>
          <w:rFonts w:ascii="Times New Roman" w:hAnsi="Times New Roman" w:cs="Times New Roman"/>
          <w:sz w:val="28"/>
          <w:szCs w:val="28"/>
          <w:lang w:val="el-GR"/>
        </w:rPr>
        <w:t xml:space="preserve">μέσω </w:t>
      </w:r>
      <w:r>
        <w:rPr>
          <w:rFonts w:ascii="Times New Roman" w:hAnsi="Times New Roman" w:cs="Times New Roman"/>
          <w:sz w:val="28"/>
          <w:szCs w:val="28"/>
          <w:lang w:val="el-GR"/>
        </w:rPr>
        <w:t xml:space="preserve">της </w:t>
      </w:r>
      <w:r>
        <w:rPr>
          <w:rFonts w:ascii="Times New Roman" w:hAnsi="Times New Roman" w:cs="Times New Roman"/>
          <w:i/>
          <w:iCs/>
          <w:sz w:val="28"/>
          <w:szCs w:val="28"/>
          <w:lang w:val="el-GR"/>
        </w:rPr>
        <w:t>Εγκυκλίου</w:t>
      </w:r>
      <w:r w:rsidR="00486040">
        <w:rPr>
          <w:rFonts w:ascii="Times New Roman" w:hAnsi="Times New Roman" w:cs="Times New Roman"/>
          <w:sz w:val="28"/>
          <w:szCs w:val="28"/>
          <w:lang w:val="el-GR"/>
        </w:rPr>
        <w:t>,</w:t>
      </w:r>
      <w:r w:rsidR="00D92400">
        <w:rPr>
          <w:rFonts w:ascii="Times New Roman" w:hAnsi="Times New Roman" w:cs="Times New Roman"/>
          <w:i/>
          <w:iCs/>
          <w:sz w:val="28"/>
          <w:szCs w:val="28"/>
          <w:lang w:val="el-GR"/>
        </w:rPr>
        <w:t xml:space="preserve"> </w:t>
      </w:r>
      <w:r w:rsidR="00486040" w:rsidRPr="0036381E">
        <w:rPr>
          <w:rFonts w:ascii="Times New Roman" w:hAnsi="Times New Roman" w:cs="Times New Roman"/>
          <w:sz w:val="28"/>
          <w:szCs w:val="28"/>
          <w:lang w:val="el-GR"/>
        </w:rPr>
        <w:t>έδινε</w:t>
      </w:r>
      <w:r w:rsidR="00D92400" w:rsidRPr="0036381E">
        <w:rPr>
          <w:rFonts w:ascii="Times New Roman" w:hAnsi="Times New Roman" w:cs="Times New Roman"/>
          <w:sz w:val="28"/>
          <w:szCs w:val="28"/>
          <w:lang w:val="el-GR"/>
        </w:rPr>
        <w:t xml:space="preserve"> οδηγίες</w:t>
      </w:r>
      <w:r w:rsidR="00D92400">
        <w:rPr>
          <w:rFonts w:ascii="Times New Roman" w:hAnsi="Times New Roman" w:cs="Times New Roman"/>
          <w:i/>
          <w:iCs/>
          <w:sz w:val="28"/>
          <w:szCs w:val="28"/>
          <w:lang w:val="el-GR"/>
        </w:rPr>
        <w:t xml:space="preserve"> </w:t>
      </w:r>
      <w:r>
        <w:rPr>
          <w:rFonts w:ascii="Times New Roman" w:hAnsi="Times New Roman" w:cs="Times New Roman"/>
          <w:sz w:val="28"/>
          <w:szCs w:val="28"/>
          <w:lang w:val="el-GR"/>
        </w:rPr>
        <w:t xml:space="preserve">προς τα νομικά πρόσωπα δημοσίου δικαίου όπως ενσωματώσουν </w:t>
      </w:r>
      <w:r w:rsidR="00134952" w:rsidRPr="00134952">
        <w:rPr>
          <w:rFonts w:ascii="Times New Roman" w:hAnsi="Times New Roman" w:cs="Times New Roman"/>
          <w:sz w:val="28"/>
          <w:szCs w:val="28"/>
          <w:lang w:val="el-GR"/>
        </w:rPr>
        <w:t xml:space="preserve">στους προϋπολογισμούς των </w:t>
      </w:r>
      <w:proofErr w:type="spellStart"/>
      <w:r w:rsidR="00134952" w:rsidRPr="00134952">
        <w:rPr>
          <w:rFonts w:ascii="Times New Roman" w:hAnsi="Times New Roman" w:cs="Times New Roman"/>
          <w:i/>
          <w:iCs/>
          <w:sz w:val="28"/>
          <w:szCs w:val="28"/>
          <w:lang w:val="el-GR"/>
        </w:rPr>
        <w:t>Εφεσειόντων</w:t>
      </w:r>
      <w:proofErr w:type="spellEnd"/>
      <w:r w:rsidR="00134952" w:rsidRPr="00134952">
        <w:rPr>
          <w:rFonts w:ascii="Times New Roman" w:hAnsi="Times New Roman" w:cs="Times New Roman"/>
          <w:sz w:val="28"/>
          <w:szCs w:val="28"/>
          <w:lang w:val="el-GR"/>
        </w:rPr>
        <w:t xml:space="preserve"> παρόμοιες </w:t>
      </w:r>
      <w:r>
        <w:rPr>
          <w:rFonts w:ascii="Times New Roman" w:hAnsi="Times New Roman" w:cs="Times New Roman"/>
          <w:sz w:val="28"/>
          <w:szCs w:val="28"/>
          <w:lang w:val="el-GR"/>
        </w:rPr>
        <w:t xml:space="preserve">ρυθμίσεις με </w:t>
      </w:r>
      <w:r w:rsidR="00846842">
        <w:rPr>
          <w:rFonts w:ascii="Times New Roman" w:hAnsi="Times New Roman" w:cs="Times New Roman"/>
          <w:sz w:val="28"/>
          <w:szCs w:val="28"/>
          <w:lang w:val="el-GR"/>
        </w:rPr>
        <w:t xml:space="preserve">εκείνες </w:t>
      </w:r>
      <w:r w:rsidR="00486040">
        <w:rPr>
          <w:rFonts w:ascii="Times New Roman" w:hAnsi="Times New Roman" w:cs="Times New Roman"/>
          <w:sz w:val="28"/>
          <w:szCs w:val="28"/>
          <w:lang w:val="el-GR"/>
        </w:rPr>
        <w:t xml:space="preserve">του </w:t>
      </w:r>
      <w:r w:rsidR="00D92400" w:rsidRPr="0036381E">
        <w:rPr>
          <w:rFonts w:ascii="Times New Roman" w:hAnsi="Times New Roman" w:cs="Times New Roman"/>
          <w:b/>
          <w:bCs/>
          <w:i/>
          <w:iCs/>
          <w:sz w:val="28"/>
          <w:szCs w:val="28"/>
          <w:lang w:val="el-GR"/>
        </w:rPr>
        <w:t>Ν.59(ΙΙ)/12</w:t>
      </w:r>
      <w:r w:rsidR="0044744B">
        <w:rPr>
          <w:rFonts w:ascii="Times New Roman" w:hAnsi="Times New Roman" w:cs="Times New Roman"/>
          <w:sz w:val="28"/>
          <w:szCs w:val="28"/>
          <w:lang w:val="el-GR"/>
        </w:rPr>
        <w:t>,</w:t>
      </w:r>
      <w:r w:rsidR="00F9254A">
        <w:rPr>
          <w:rFonts w:ascii="Times New Roman" w:hAnsi="Times New Roman" w:cs="Times New Roman"/>
          <w:sz w:val="28"/>
          <w:szCs w:val="28"/>
          <w:lang w:val="el-GR"/>
        </w:rPr>
        <w:t xml:space="preserve"> </w:t>
      </w:r>
      <w:r w:rsidR="0044744B">
        <w:rPr>
          <w:rFonts w:ascii="Times New Roman" w:hAnsi="Times New Roman" w:cs="Times New Roman"/>
          <w:sz w:val="28"/>
          <w:szCs w:val="28"/>
          <w:lang w:val="el-GR"/>
        </w:rPr>
        <w:t xml:space="preserve">παραινώντας </w:t>
      </w:r>
      <w:r w:rsidR="0036381E">
        <w:rPr>
          <w:rFonts w:ascii="Times New Roman" w:hAnsi="Times New Roman" w:cs="Times New Roman"/>
          <w:sz w:val="28"/>
          <w:szCs w:val="28"/>
          <w:lang w:val="el-GR"/>
        </w:rPr>
        <w:t>για</w:t>
      </w:r>
      <w:r w:rsidR="00F9254A">
        <w:rPr>
          <w:rFonts w:ascii="Times New Roman" w:hAnsi="Times New Roman" w:cs="Times New Roman"/>
          <w:sz w:val="28"/>
          <w:szCs w:val="28"/>
          <w:lang w:val="el-GR"/>
        </w:rPr>
        <w:t xml:space="preserve"> </w:t>
      </w:r>
      <w:r w:rsidR="0044744B">
        <w:rPr>
          <w:rFonts w:ascii="Times New Roman" w:hAnsi="Times New Roman" w:cs="Times New Roman"/>
          <w:sz w:val="28"/>
          <w:szCs w:val="28"/>
          <w:lang w:val="el-GR"/>
        </w:rPr>
        <w:t xml:space="preserve">τον τρόπο ενέργειας </w:t>
      </w:r>
      <w:r>
        <w:rPr>
          <w:rFonts w:ascii="Times New Roman" w:hAnsi="Times New Roman" w:cs="Times New Roman"/>
          <w:sz w:val="28"/>
          <w:szCs w:val="28"/>
          <w:lang w:val="el-GR"/>
        </w:rPr>
        <w:t>το</w:t>
      </w:r>
      <w:r w:rsidR="0036381E">
        <w:rPr>
          <w:rFonts w:ascii="Times New Roman" w:hAnsi="Times New Roman" w:cs="Times New Roman"/>
          <w:sz w:val="28"/>
          <w:szCs w:val="28"/>
          <w:lang w:val="el-GR"/>
        </w:rPr>
        <w:t>ύ</w:t>
      </w:r>
      <w:r>
        <w:rPr>
          <w:rFonts w:ascii="Times New Roman" w:hAnsi="Times New Roman" w:cs="Times New Roman"/>
          <w:sz w:val="28"/>
          <w:szCs w:val="28"/>
          <w:lang w:val="el-GR"/>
        </w:rPr>
        <w:t xml:space="preserve"> κάθε </w:t>
      </w:r>
      <w:r>
        <w:rPr>
          <w:rFonts w:ascii="Times New Roman" w:hAnsi="Times New Roman" w:cs="Times New Roman"/>
          <w:sz w:val="28"/>
          <w:szCs w:val="28"/>
          <w:lang w:val="el-GR"/>
        </w:rPr>
        <w:lastRenderedPageBreak/>
        <w:t>τέτοιο</w:t>
      </w:r>
      <w:r w:rsidR="0044744B">
        <w:rPr>
          <w:rFonts w:ascii="Times New Roman" w:hAnsi="Times New Roman" w:cs="Times New Roman"/>
          <w:sz w:val="28"/>
          <w:szCs w:val="28"/>
          <w:lang w:val="el-GR"/>
        </w:rPr>
        <w:t>υ</w:t>
      </w:r>
      <w:r>
        <w:rPr>
          <w:rFonts w:ascii="Times New Roman" w:hAnsi="Times New Roman" w:cs="Times New Roman"/>
          <w:sz w:val="28"/>
          <w:szCs w:val="28"/>
          <w:lang w:val="el-GR"/>
        </w:rPr>
        <w:t xml:space="preserve"> νομικ</w:t>
      </w:r>
      <w:r w:rsidR="0044744B">
        <w:rPr>
          <w:rFonts w:ascii="Times New Roman" w:hAnsi="Times New Roman" w:cs="Times New Roman"/>
          <w:sz w:val="28"/>
          <w:szCs w:val="28"/>
          <w:lang w:val="el-GR"/>
        </w:rPr>
        <w:t>ού</w:t>
      </w:r>
      <w:r>
        <w:rPr>
          <w:rFonts w:ascii="Times New Roman" w:hAnsi="Times New Roman" w:cs="Times New Roman"/>
          <w:sz w:val="28"/>
          <w:szCs w:val="28"/>
          <w:lang w:val="el-GR"/>
        </w:rPr>
        <w:t xml:space="preserve"> </w:t>
      </w:r>
      <w:r w:rsidR="0044744B">
        <w:rPr>
          <w:rFonts w:ascii="Times New Roman" w:hAnsi="Times New Roman" w:cs="Times New Roman"/>
          <w:sz w:val="28"/>
          <w:szCs w:val="28"/>
          <w:lang w:val="el-GR"/>
        </w:rPr>
        <w:t>προσώπου</w:t>
      </w:r>
      <w:r w:rsidR="00F9254A">
        <w:rPr>
          <w:rFonts w:ascii="Times New Roman" w:hAnsi="Times New Roman" w:cs="Times New Roman"/>
          <w:sz w:val="28"/>
          <w:szCs w:val="28"/>
          <w:lang w:val="el-GR"/>
        </w:rPr>
        <w:t>,</w:t>
      </w:r>
      <w:r>
        <w:rPr>
          <w:rFonts w:ascii="Times New Roman" w:hAnsi="Times New Roman" w:cs="Times New Roman"/>
          <w:sz w:val="28"/>
          <w:szCs w:val="28"/>
          <w:lang w:val="el-GR"/>
        </w:rPr>
        <w:t xml:space="preserve"> αναλόγως του σταδίου στο οποίο βρισκόταν ο</w:t>
      </w:r>
      <w:r w:rsidR="00F9254A">
        <w:rPr>
          <w:rFonts w:ascii="Times New Roman" w:hAnsi="Times New Roman" w:cs="Times New Roman"/>
          <w:sz w:val="28"/>
          <w:szCs w:val="28"/>
          <w:lang w:val="el-GR"/>
        </w:rPr>
        <w:t xml:space="preserve"> </w:t>
      </w:r>
      <w:proofErr w:type="spellStart"/>
      <w:r w:rsidR="00F9254A">
        <w:rPr>
          <w:rFonts w:ascii="Times New Roman" w:hAnsi="Times New Roman" w:cs="Times New Roman"/>
          <w:sz w:val="28"/>
          <w:szCs w:val="28"/>
          <w:lang w:val="el-GR"/>
        </w:rPr>
        <w:t>αφορών</w:t>
      </w:r>
      <w:proofErr w:type="spellEnd"/>
      <w:r>
        <w:rPr>
          <w:rFonts w:ascii="Times New Roman" w:hAnsi="Times New Roman" w:cs="Times New Roman"/>
          <w:sz w:val="28"/>
          <w:szCs w:val="28"/>
          <w:lang w:val="el-GR"/>
        </w:rPr>
        <w:t xml:space="preserve"> προϋπολογισμός. </w:t>
      </w:r>
    </w:p>
    <w:p w14:paraId="27A0EF04" w14:textId="58CECCBE" w:rsidR="0036381E" w:rsidRDefault="00FB0952" w:rsidP="00FB0B3F">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Επιπροσθέτως, το </w:t>
      </w:r>
      <w:r w:rsidRPr="00D92400">
        <w:rPr>
          <w:rFonts w:ascii="Times New Roman" w:hAnsi="Times New Roman" w:cs="Times New Roman"/>
          <w:i/>
          <w:iCs/>
          <w:sz w:val="28"/>
          <w:szCs w:val="28"/>
          <w:lang w:val="el-GR"/>
        </w:rPr>
        <w:t>Διοικητικό</w:t>
      </w:r>
      <w:r>
        <w:rPr>
          <w:rFonts w:ascii="Times New Roman" w:hAnsi="Times New Roman" w:cs="Times New Roman"/>
          <w:sz w:val="28"/>
          <w:szCs w:val="28"/>
          <w:lang w:val="el-GR"/>
        </w:rPr>
        <w:t xml:space="preserve"> </w:t>
      </w:r>
      <w:r w:rsidRPr="00D92400">
        <w:rPr>
          <w:rFonts w:ascii="Times New Roman" w:hAnsi="Times New Roman" w:cs="Times New Roman"/>
          <w:i/>
          <w:iCs/>
          <w:sz w:val="28"/>
          <w:szCs w:val="28"/>
          <w:lang w:val="el-GR"/>
        </w:rPr>
        <w:t>Δικαστήριο</w:t>
      </w:r>
      <w:r>
        <w:rPr>
          <w:rFonts w:ascii="Times New Roman" w:hAnsi="Times New Roman" w:cs="Times New Roman"/>
          <w:sz w:val="28"/>
          <w:szCs w:val="28"/>
          <w:lang w:val="el-GR"/>
        </w:rPr>
        <w:t xml:space="preserve"> </w:t>
      </w:r>
      <w:r w:rsidR="00CC2DB0" w:rsidRPr="00CC2DB0">
        <w:rPr>
          <w:rFonts w:ascii="Times New Roman" w:hAnsi="Times New Roman" w:cs="Times New Roman"/>
          <w:sz w:val="28"/>
          <w:szCs w:val="28"/>
          <w:lang w:val="el-GR"/>
        </w:rPr>
        <w:t xml:space="preserve">καλώς </w:t>
      </w:r>
      <w:r>
        <w:rPr>
          <w:rFonts w:ascii="Times New Roman" w:hAnsi="Times New Roman" w:cs="Times New Roman"/>
          <w:sz w:val="28"/>
          <w:szCs w:val="28"/>
          <w:lang w:val="el-GR"/>
        </w:rPr>
        <w:t>κατέληξε</w:t>
      </w:r>
      <w:r w:rsidR="00CC2DB0">
        <w:rPr>
          <w:rFonts w:ascii="Times New Roman" w:hAnsi="Times New Roman" w:cs="Times New Roman"/>
          <w:sz w:val="28"/>
          <w:szCs w:val="28"/>
          <w:lang w:val="el-GR"/>
        </w:rPr>
        <w:t xml:space="preserve"> στο </w:t>
      </w:r>
      <w:r>
        <w:rPr>
          <w:rFonts w:ascii="Times New Roman" w:hAnsi="Times New Roman" w:cs="Times New Roman"/>
          <w:sz w:val="28"/>
          <w:szCs w:val="28"/>
          <w:lang w:val="el-GR"/>
        </w:rPr>
        <w:t xml:space="preserve">ότι οι </w:t>
      </w:r>
      <w:proofErr w:type="spellStart"/>
      <w:r w:rsidRPr="00130791">
        <w:rPr>
          <w:rFonts w:ascii="Times New Roman" w:hAnsi="Times New Roman" w:cs="Times New Roman"/>
          <w:i/>
          <w:iCs/>
          <w:sz w:val="28"/>
          <w:szCs w:val="28"/>
          <w:lang w:val="el-GR"/>
        </w:rPr>
        <w:t>Εφεσείοντες</w:t>
      </w:r>
      <w:proofErr w:type="spellEnd"/>
      <w:r>
        <w:rPr>
          <w:rFonts w:ascii="Times New Roman" w:hAnsi="Times New Roman" w:cs="Times New Roman"/>
          <w:sz w:val="28"/>
          <w:szCs w:val="28"/>
          <w:lang w:val="el-GR"/>
        </w:rPr>
        <w:t xml:space="preserve"> </w:t>
      </w:r>
      <w:r w:rsidR="00621EFF">
        <w:rPr>
          <w:rFonts w:ascii="Times New Roman" w:hAnsi="Times New Roman" w:cs="Times New Roman"/>
          <w:sz w:val="28"/>
          <w:szCs w:val="28"/>
          <w:lang w:val="el-GR"/>
        </w:rPr>
        <w:t xml:space="preserve">κατέταξαν την </w:t>
      </w:r>
      <w:r w:rsidR="00F9254A" w:rsidRPr="00130791">
        <w:rPr>
          <w:rFonts w:ascii="Times New Roman" w:hAnsi="Times New Roman" w:cs="Times New Roman"/>
          <w:i/>
          <w:iCs/>
          <w:sz w:val="28"/>
          <w:szCs w:val="28"/>
          <w:lang w:val="el-GR"/>
        </w:rPr>
        <w:t>Ε</w:t>
      </w:r>
      <w:r w:rsidRPr="00130791">
        <w:rPr>
          <w:rFonts w:ascii="Times New Roman" w:hAnsi="Times New Roman" w:cs="Times New Roman"/>
          <w:i/>
          <w:iCs/>
          <w:sz w:val="28"/>
          <w:szCs w:val="28"/>
          <w:lang w:val="el-GR"/>
        </w:rPr>
        <w:t>φεσίβλητη</w:t>
      </w:r>
      <w:r>
        <w:rPr>
          <w:rFonts w:ascii="Times New Roman" w:hAnsi="Times New Roman" w:cs="Times New Roman"/>
          <w:sz w:val="28"/>
          <w:szCs w:val="28"/>
          <w:lang w:val="el-GR"/>
        </w:rPr>
        <w:t xml:space="preserve"> εντός των προβλέψεων του </w:t>
      </w:r>
      <w:r w:rsidRPr="00626814">
        <w:rPr>
          <w:rFonts w:ascii="Times New Roman" w:hAnsi="Times New Roman" w:cs="Times New Roman"/>
          <w:b/>
          <w:bCs/>
          <w:i/>
          <w:iCs/>
          <w:sz w:val="28"/>
          <w:szCs w:val="28"/>
          <w:lang w:val="el-GR"/>
        </w:rPr>
        <w:t>Άρθρου 11, Ν.59(ΙΙ)/12</w:t>
      </w:r>
      <w:r>
        <w:rPr>
          <w:rFonts w:ascii="Times New Roman" w:hAnsi="Times New Roman" w:cs="Times New Roman"/>
          <w:sz w:val="28"/>
          <w:szCs w:val="28"/>
          <w:lang w:val="el-GR"/>
        </w:rPr>
        <w:t>, προχωρώντας στην αποκοπή του μισθού της. Ωστόσο</w:t>
      </w:r>
      <w:r w:rsidR="00EA2C9F">
        <w:rPr>
          <w:rFonts w:ascii="Times New Roman" w:hAnsi="Times New Roman" w:cs="Times New Roman"/>
          <w:sz w:val="28"/>
          <w:szCs w:val="28"/>
          <w:lang w:val="el-GR"/>
        </w:rPr>
        <w:t>,</w:t>
      </w:r>
      <w:r>
        <w:rPr>
          <w:rFonts w:ascii="Times New Roman" w:hAnsi="Times New Roman" w:cs="Times New Roman"/>
          <w:sz w:val="28"/>
          <w:szCs w:val="28"/>
          <w:lang w:val="el-GR"/>
        </w:rPr>
        <w:t xml:space="preserve"> τούτο</w:t>
      </w:r>
      <w:r w:rsidR="00EA2C9F">
        <w:rPr>
          <w:rFonts w:ascii="Times New Roman" w:hAnsi="Times New Roman" w:cs="Times New Roman"/>
          <w:sz w:val="28"/>
          <w:szCs w:val="28"/>
          <w:lang w:val="el-GR"/>
        </w:rPr>
        <w:t xml:space="preserve"> συνέβη</w:t>
      </w:r>
      <w:r w:rsidR="00A43E8A">
        <w:rPr>
          <w:rFonts w:ascii="Times New Roman" w:hAnsi="Times New Roman" w:cs="Times New Roman"/>
          <w:sz w:val="28"/>
          <w:szCs w:val="28"/>
          <w:lang w:val="el-GR"/>
        </w:rPr>
        <w:t>,</w:t>
      </w:r>
      <w:r>
        <w:rPr>
          <w:rFonts w:ascii="Times New Roman" w:hAnsi="Times New Roman" w:cs="Times New Roman"/>
          <w:sz w:val="28"/>
          <w:szCs w:val="28"/>
          <w:lang w:val="el-GR"/>
        </w:rPr>
        <w:t xml:space="preserve"> ως </w:t>
      </w:r>
      <w:r w:rsidR="00FB0B3F">
        <w:rPr>
          <w:rFonts w:ascii="Times New Roman" w:hAnsi="Times New Roman" w:cs="Times New Roman"/>
          <w:sz w:val="28"/>
          <w:szCs w:val="28"/>
          <w:lang w:val="el-GR"/>
        </w:rPr>
        <w:t xml:space="preserve">ορθώς </w:t>
      </w:r>
      <w:r>
        <w:rPr>
          <w:rFonts w:ascii="Times New Roman" w:hAnsi="Times New Roman" w:cs="Times New Roman"/>
          <w:sz w:val="28"/>
          <w:szCs w:val="28"/>
          <w:lang w:val="el-GR"/>
        </w:rPr>
        <w:t xml:space="preserve">αποφάνθηκε το </w:t>
      </w:r>
      <w:r w:rsidRPr="0036381E">
        <w:rPr>
          <w:rFonts w:ascii="Times New Roman" w:hAnsi="Times New Roman" w:cs="Times New Roman"/>
          <w:i/>
          <w:iCs/>
          <w:sz w:val="28"/>
          <w:szCs w:val="28"/>
          <w:lang w:val="el-GR"/>
        </w:rPr>
        <w:t>Διοικητικό</w:t>
      </w:r>
      <w:r>
        <w:rPr>
          <w:rFonts w:ascii="Times New Roman" w:hAnsi="Times New Roman" w:cs="Times New Roman"/>
          <w:sz w:val="28"/>
          <w:szCs w:val="28"/>
          <w:lang w:val="el-GR"/>
        </w:rPr>
        <w:t xml:space="preserve"> </w:t>
      </w:r>
      <w:r w:rsidRPr="0036381E">
        <w:rPr>
          <w:rFonts w:ascii="Times New Roman" w:hAnsi="Times New Roman" w:cs="Times New Roman"/>
          <w:i/>
          <w:iCs/>
          <w:sz w:val="28"/>
          <w:szCs w:val="28"/>
          <w:lang w:val="el-GR"/>
        </w:rPr>
        <w:t>Δικαστήριο</w:t>
      </w:r>
      <w:r>
        <w:rPr>
          <w:rFonts w:ascii="Times New Roman" w:hAnsi="Times New Roman" w:cs="Times New Roman"/>
          <w:sz w:val="28"/>
          <w:szCs w:val="28"/>
          <w:lang w:val="el-GR"/>
        </w:rPr>
        <w:t xml:space="preserve">, πεπλανημένα και καθ’ υπέρβαση εξουσίας </w:t>
      </w:r>
      <w:r w:rsidR="00486040">
        <w:rPr>
          <w:rFonts w:ascii="Times New Roman" w:hAnsi="Times New Roman" w:cs="Times New Roman"/>
          <w:sz w:val="28"/>
          <w:szCs w:val="28"/>
          <w:lang w:val="el-GR"/>
        </w:rPr>
        <w:t xml:space="preserve">αφού </w:t>
      </w:r>
      <w:r>
        <w:rPr>
          <w:rFonts w:ascii="Times New Roman" w:hAnsi="Times New Roman" w:cs="Times New Roman"/>
          <w:sz w:val="28"/>
          <w:szCs w:val="28"/>
          <w:lang w:val="el-GR"/>
        </w:rPr>
        <w:t xml:space="preserve">η </w:t>
      </w:r>
      <w:r>
        <w:rPr>
          <w:rFonts w:ascii="Times New Roman" w:hAnsi="Times New Roman" w:cs="Times New Roman"/>
          <w:i/>
          <w:iCs/>
          <w:sz w:val="28"/>
          <w:szCs w:val="28"/>
          <w:lang w:val="el-GR"/>
        </w:rPr>
        <w:t xml:space="preserve">Εγκύκλιος </w:t>
      </w:r>
      <w:r>
        <w:rPr>
          <w:rFonts w:ascii="Times New Roman" w:hAnsi="Times New Roman" w:cs="Times New Roman"/>
          <w:sz w:val="28"/>
          <w:szCs w:val="28"/>
          <w:lang w:val="el-GR"/>
        </w:rPr>
        <w:t xml:space="preserve">δεν έδιδε τέτοιες οδηγίες προς τους </w:t>
      </w:r>
      <w:proofErr w:type="spellStart"/>
      <w:r w:rsidRPr="00130791">
        <w:rPr>
          <w:rFonts w:ascii="Times New Roman" w:hAnsi="Times New Roman" w:cs="Times New Roman"/>
          <w:i/>
          <w:iCs/>
          <w:sz w:val="28"/>
          <w:szCs w:val="28"/>
          <w:lang w:val="el-GR"/>
        </w:rPr>
        <w:t>Εφεσείοντες</w:t>
      </w:r>
      <w:proofErr w:type="spellEnd"/>
      <w:r>
        <w:rPr>
          <w:rFonts w:ascii="Times New Roman" w:hAnsi="Times New Roman" w:cs="Times New Roman"/>
          <w:sz w:val="28"/>
          <w:szCs w:val="28"/>
          <w:lang w:val="el-GR"/>
        </w:rPr>
        <w:t xml:space="preserve">, </w:t>
      </w:r>
      <w:r w:rsidR="00F9254A">
        <w:rPr>
          <w:rFonts w:ascii="Times New Roman" w:hAnsi="Times New Roman" w:cs="Times New Roman"/>
          <w:sz w:val="28"/>
          <w:szCs w:val="28"/>
          <w:lang w:val="el-GR"/>
        </w:rPr>
        <w:t xml:space="preserve">οι οποίοι </w:t>
      </w:r>
      <w:r>
        <w:rPr>
          <w:rFonts w:ascii="Times New Roman" w:hAnsi="Times New Roman" w:cs="Times New Roman"/>
          <w:sz w:val="28"/>
          <w:szCs w:val="28"/>
          <w:lang w:val="el-GR"/>
        </w:rPr>
        <w:t>ούτε αρμοδιότητα</w:t>
      </w:r>
      <w:r w:rsidR="006F6920">
        <w:rPr>
          <w:rFonts w:ascii="Times New Roman" w:hAnsi="Times New Roman" w:cs="Times New Roman"/>
          <w:sz w:val="28"/>
          <w:szCs w:val="28"/>
          <w:lang w:val="el-GR"/>
        </w:rPr>
        <w:t>,</w:t>
      </w:r>
      <w:r w:rsidR="00F9254A">
        <w:rPr>
          <w:rFonts w:ascii="Times New Roman" w:hAnsi="Times New Roman" w:cs="Times New Roman"/>
          <w:sz w:val="28"/>
          <w:szCs w:val="28"/>
          <w:lang w:val="el-GR"/>
        </w:rPr>
        <w:t xml:space="preserve"> ούτε</w:t>
      </w:r>
      <w:r>
        <w:rPr>
          <w:rFonts w:ascii="Times New Roman" w:hAnsi="Times New Roman" w:cs="Times New Roman"/>
          <w:sz w:val="28"/>
          <w:szCs w:val="28"/>
          <w:lang w:val="el-GR"/>
        </w:rPr>
        <w:t xml:space="preserve"> εξουσία είχαν </w:t>
      </w:r>
      <w:r w:rsidR="00F9254A">
        <w:rPr>
          <w:rFonts w:ascii="Times New Roman" w:hAnsi="Times New Roman" w:cs="Times New Roman"/>
          <w:sz w:val="28"/>
          <w:szCs w:val="28"/>
          <w:lang w:val="el-GR"/>
        </w:rPr>
        <w:t xml:space="preserve">υπό τις περιστάσεις </w:t>
      </w:r>
      <w:r>
        <w:rPr>
          <w:rFonts w:ascii="Times New Roman" w:hAnsi="Times New Roman" w:cs="Times New Roman"/>
          <w:sz w:val="28"/>
          <w:szCs w:val="28"/>
          <w:lang w:val="el-GR"/>
        </w:rPr>
        <w:t xml:space="preserve">να επέμβουν στις απολαβές </w:t>
      </w:r>
      <w:r w:rsidR="00F9254A">
        <w:rPr>
          <w:rFonts w:ascii="Times New Roman" w:hAnsi="Times New Roman" w:cs="Times New Roman"/>
          <w:sz w:val="28"/>
          <w:szCs w:val="28"/>
          <w:lang w:val="el-GR"/>
        </w:rPr>
        <w:t xml:space="preserve">της </w:t>
      </w:r>
      <w:r w:rsidR="00F9254A" w:rsidRPr="00064C8B">
        <w:rPr>
          <w:rFonts w:ascii="Times New Roman" w:hAnsi="Times New Roman" w:cs="Times New Roman"/>
          <w:i/>
          <w:iCs/>
          <w:sz w:val="28"/>
          <w:szCs w:val="28"/>
          <w:lang w:val="el-GR"/>
        </w:rPr>
        <w:t>Ε</w:t>
      </w:r>
      <w:r w:rsidRPr="00064C8B">
        <w:rPr>
          <w:rFonts w:ascii="Times New Roman" w:hAnsi="Times New Roman" w:cs="Times New Roman"/>
          <w:i/>
          <w:iCs/>
          <w:sz w:val="28"/>
          <w:szCs w:val="28"/>
          <w:lang w:val="el-GR"/>
        </w:rPr>
        <w:t>φεσίβλητης</w:t>
      </w:r>
      <w:r>
        <w:rPr>
          <w:rFonts w:ascii="Times New Roman" w:hAnsi="Times New Roman" w:cs="Times New Roman"/>
          <w:sz w:val="28"/>
          <w:szCs w:val="28"/>
          <w:lang w:val="el-GR"/>
        </w:rPr>
        <w:t xml:space="preserve"> υπό την ιδιότητα της ως κρατικού υπαλλήλου. </w:t>
      </w:r>
    </w:p>
    <w:p w14:paraId="7743DD4C" w14:textId="482D00E2" w:rsidR="00A43E8A" w:rsidRDefault="00FB0952" w:rsidP="00DB3444">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Έτσι, οι </w:t>
      </w:r>
      <w:proofErr w:type="spellStart"/>
      <w:r w:rsidRPr="00064C8B">
        <w:rPr>
          <w:rFonts w:ascii="Times New Roman" w:hAnsi="Times New Roman" w:cs="Times New Roman"/>
          <w:i/>
          <w:iCs/>
          <w:sz w:val="28"/>
          <w:szCs w:val="28"/>
          <w:lang w:val="el-GR"/>
        </w:rPr>
        <w:t>Εφεσείοντες</w:t>
      </w:r>
      <w:proofErr w:type="spellEnd"/>
      <w:r>
        <w:rPr>
          <w:rFonts w:ascii="Times New Roman" w:hAnsi="Times New Roman" w:cs="Times New Roman"/>
          <w:sz w:val="28"/>
          <w:szCs w:val="28"/>
          <w:lang w:val="el-GR"/>
        </w:rPr>
        <w:t xml:space="preserve"> υποχρεούνταν </w:t>
      </w:r>
      <w:r w:rsidR="00F9254A">
        <w:rPr>
          <w:rFonts w:ascii="Times New Roman" w:hAnsi="Times New Roman" w:cs="Times New Roman"/>
          <w:sz w:val="28"/>
          <w:szCs w:val="28"/>
          <w:lang w:val="el-GR"/>
        </w:rPr>
        <w:t>να</w:t>
      </w:r>
      <w:r>
        <w:rPr>
          <w:rFonts w:ascii="Times New Roman" w:hAnsi="Times New Roman" w:cs="Times New Roman"/>
          <w:sz w:val="28"/>
          <w:szCs w:val="28"/>
          <w:lang w:val="el-GR"/>
        </w:rPr>
        <w:t xml:space="preserve"> εισαγάγουν παρόμοιες ρυθμίσεις </w:t>
      </w:r>
      <w:r w:rsidR="0036381E">
        <w:rPr>
          <w:rFonts w:ascii="Times New Roman" w:hAnsi="Times New Roman" w:cs="Times New Roman"/>
          <w:sz w:val="28"/>
          <w:szCs w:val="28"/>
          <w:lang w:val="el-GR"/>
        </w:rPr>
        <w:t>με</w:t>
      </w:r>
      <w:r>
        <w:rPr>
          <w:rFonts w:ascii="Times New Roman" w:hAnsi="Times New Roman" w:cs="Times New Roman"/>
          <w:sz w:val="28"/>
          <w:szCs w:val="28"/>
          <w:lang w:val="el-GR"/>
        </w:rPr>
        <w:t xml:space="preserve"> </w:t>
      </w:r>
      <w:r w:rsidR="00FB0B3F">
        <w:rPr>
          <w:rFonts w:ascii="Times New Roman" w:hAnsi="Times New Roman" w:cs="Times New Roman"/>
          <w:sz w:val="28"/>
          <w:szCs w:val="28"/>
          <w:lang w:val="el-GR"/>
        </w:rPr>
        <w:t xml:space="preserve">εκείνες </w:t>
      </w:r>
      <w:r>
        <w:rPr>
          <w:rFonts w:ascii="Times New Roman" w:hAnsi="Times New Roman" w:cs="Times New Roman"/>
          <w:sz w:val="28"/>
          <w:szCs w:val="28"/>
          <w:lang w:val="el-GR"/>
        </w:rPr>
        <w:t xml:space="preserve">του </w:t>
      </w:r>
      <w:r w:rsidRPr="00626814">
        <w:rPr>
          <w:rFonts w:ascii="Times New Roman" w:hAnsi="Times New Roman" w:cs="Times New Roman"/>
          <w:b/>
          <w:bCs/>
          <w:i/>
          <w:iCs/>
          <w:sz w:val="28"/>
          <w:szCs w:val="28"/>
          <w:lang w:val="el-GR"/>
        </w:rPr>
        <w:t>Άρθρου 11, Ν.59(ΙΙ)/12</w:t>
      </w:r>
      <w:r w:rsidR="0036381E">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στον δικό τους προϋπολογισμό, ενεργώντας </w:t>
      </w:r>
      <w:r w:rsidR="00486040">
        <w:rPr>
          <w:rFonts w:ascii="Times New Roman" w:hAnsi="Times New Roman" w:cs="Times New Roman"/>
          <w:sz w:val="28"/>
          <w:szCs w:val="28"/>
          <w:lang w:val="el-GR"/>
        </w:rPr>
        <w:t>μετέπειτα</w:t>
      </w:r>
      <w:r>
        <w:rPr>
          <w:rFonts w:ascii="Times New Roman" w:hAnsi="Times New Roman" w:cs="Times New Roman"/>
          <w:sz w:val="28"/>
          <w:szCs w:val="28"/>
          <w:lang w:val="el-GR"/>
        </w:rPr>
        <w:t xml:space="preserve"> κατά τα ανάλογα. </w:t>
      </w:r>
    </w:p>
    <w:p w14:paraId="437CAFA8" w14:textId="1E16B3FF" w:rsidR="00956CF1" w:rsidRDefault="00FB0952" w:rsidP="00DB3444">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Χωρίς να προηγηθεί η ενέργεια αυτή, απέληξε το </w:t>
      </w:r>
      <w:r w:rsidRPr="0036381E">
        <w:rPr>
          <w:rFonts w:ascii="Times New Roman" w:hAnsi="Times New Roman" w:cs="Times New Roman"/>
          <w:i/>
          <w:iCs/>
          <w:sz w:val="28"/>
          <w:szCs w:val="28"/>
          <w:lang w:val="el-GR"/>
        </w:rPr>
        <w:t>Διοικητικό</w:t>
      </w:r>
      <w:r>
        <w:rPr>
          <w:rFonts w:ascii="Times New Roman" w:hAnsi="Times New Roman" w:cs="Times New Roman"/>
          <w:sz w:val="28"/>
          <w:szCs w:val="28"/>
          <w:lang w:val="el-GR"/>
        </w:rPr>
        <w:t xml:space="preserve"> </w:t>
      </w:r>
      <w:r w:rsidRPr="0036381E">
        <w:rPr>
          <w:rFonts w:ascii="Times New Roman" w:hAnsi="Times New Roman" w:cs="Times New Roman"/>
          <w:i/>
          <w:iCs/>
          <w:sz w:val="28"/>
          <w:szCs w:val="28"/>
          <w:lang w:val="el-GR"/>
        </w:rPr>
        <w:t>Δικαστήριο</w:t>
      </w:r>
      <w:r>
        <w:rPr>
          <w:rFonts w:ascii="Times New Roman" w:hAnsi="Times New Roman" w:cs="Times New Roman"/>
          <w:sz w:val="28"/>
          <w:szCs w:val="28"/>
          <w:lang w:val="el-GR"/>
        </w:rPr>
        <w:t xml:space="preserve">, οποιαδήποτε απόφαση των </w:t>
      </w:r>
      <w:proofErr w:type="spellStart"/>
      <w:r w:rsidRPr="00064C8B">
        <w:rPr>
          <w:rFonts w:ascii="Times New Roman" w:hAnsi="Times New Roman" w:cs="Times New Roman"/>
          <w:i/>
          <w:iCs/>
          <w:sz w:val="28"/>
          <w:szCs w:val="28"/>
          <w:lang w:val="el-GR"/>
        </w:rPr>
        <w:t>Εφεσειόντων</w:t>
      </w:r>
      <w:proofErr w:type="spellEnd"/>
      <w:r>
        <w:rPr>
          <w:rFonts w:ascii="Times New Roman" w:hAnsi="Times New Roman" w:cs="Times New Roman"/>
          <w:sz w:val="28"/>
          <w:szCs w:val="28"/>
          <w:lang w:val="el-GR"/>
        </w:rPr>
        <w:t xml:space="preserve"> </w:t>
      </w:r>
      <w:r w:rsidR="00BE009D">
        <w:rPr>
          <w:rFonts w:ascii="Times New Roman" w:hAnsi="Times New Roman" w:cs="Times New Roman"/>
          <w:sz w:val="28"/>
          <w:szCs w:val="28"/>
          <w:lang w:val="el-GR"/>
        </w:rPr>
        <w:t xml:space="preserve">ήταν χωρίς </w:t>
      </w:r>
      <w:r>
        <w:rPr>
          <w:rFonts w:ascii="Times New Roman" w:hAnsi="Times New Roman" w:cs="Times New Roman"/>
          <w:sz w:val="28"/>
          <w:szCs w:val="28"/>
          <w:lang w:val="el-GR"/>
        </w:rPr>
        <w:t xml:space="preserve">νομικό </w:t>
      </w:r>
      <w:r w:rsidR="0036381E">
        <w:rPr>
          <w:rFonts w:ascii="Times New Roman" w:hAnsi="Times New Roman" w:cs="Times New Roman"/>
          <w:sz w:val="28"/>
          <w:szCs w:val="28"/>
          <w:lang w:val="el-GR"/>
        </w:rPr>
        <w:t>έρεισμα</w:t>
      </w:r>
      <w:r>
        <w:rPr>
          <w:rFonts w:ascii="Times New Roman" w:hAnsi="Times New Roman" w:cs="Times New Roman"/>
          <w:sz w:val="28"/>
          <w:szCs w:val="28"/>
          <w:lang w:val="el-GR"/>
        </w:rPr>
        <w:t xml:space="preserve">, με παρεπόμενο </w:t>
      </w:r>
      <w:r w:rsidR="0036381E">
        <w:rPr>
          <w:rFonts w:ascii="Times New Roman" w:hAnsi="Times New Roman" w:cs="Times New Roman"/>
          <w:sz w:val="28"/>
          <w:szCs w:val="28"/>
          <w:lang w:val="el-GR"/>
        </w:rPr>
        <w:t>η</w:t>
      </w:r>
      <w:r>
        <w:rPr>
          <w:rFonts w:ascii="Times New Roman" w:hAnsi="Times New Roman" w:cs="Times New Roman"/>
          <w:sz w:val="28"/>
          <w:szCs w:val="28"/>
          <w:lang w:val="el-GR"/>
        </w:rPr>
        <w:t xml:space="preserve"> </w:t>
      </w:r>
      <w:r w:rsidR="00621EFF" w:rsidRPr="00621EFF">
        <w:rPr>
          <w:rFonts w:ascii="Times New Roman" w:hAnsi="Times New Roman" w:cs="Times New Roman"/>
          <w:i/>
          <w:iCs/>
          <w:sz w:val="28"/>
          <w:szCs w:val="28"/>
          <w:lang w:val="el-GR"/>
        </w:rPr>
        <w:t>Π</w:t>
      </w:r>
      <w:r w:rsidRPr="00621EFF">
        <w:rPr>
          <w:rFonts w:ascii="Times New Roman" w:hAnsi="Times New Roman" w:cs="Times New Roman"/>
          <w:i/>
          <w:iCs/>
          <w:sz w:val="28"/>
          <w:szCs w:val="28"/>
          <w:lang w:val="el-GR"/>
        </w:rPr>
        <w:t>ροσφυγή</w:t>
      </w:r>
      <w:r w:rsidR="0036381E">
        <w:rPr>
          <w:rFonts w:ascii="Times New Roman" w:hAnsi="Times New Roman" w:cs="Times New Roman"/>
          <w:i/>
          <w:iCs/>
          <w:sz w:val="28"/>
          <w:szCs w:val="28"/>
          <w:lang w:val="el-GR"/>
        </w:rPr>
        <w:t xml:space="preserve"> </w:t>
      </w:r>
      <w:r w:rsidR="0036381E" w:rsidRPr="0036381E">
        <w:rPr>
          <w:rFonts w:ascii="Times New Roman" w:hAnsi="Times New Roman" w:cs="Times New Roman"/>
          <w:sz w:val="28"/>
          <w:szCs w:val="28"/>
          <w:lang w:val="el-GR"/>
        </w:rPr>
        <w:t>να</w:t>
      </w:r>
      <w:r w:rsidR="00FB0B3F">
        <w:rPr>
          <w:rFonts w:ascii="Times New Roman" w:hAnsi="Times New Roman" w:cs="Times New Roman"/>
          <w:sz w:val="28"/>
          <w:szCs w:val="28"/>
          <w:lang w:val="el-GR"/>
        </w:rPr>
        <w:t xml:space="preserve"> χρήζει απόρριψης</w:t>
      </w:r>
      <w:r w:rsidR="0036381E">
        <w:rPr>
          <w:rFonts w:ascii="Times New Roman" w:hAnsi="Times New Roman" w:cs="Times New Roman"/>
          <w:i/>
          <w:iCs/>
          <w:sz w:val="28"/>
          <w:szCs w:val="28"/>
          <w:lang w:val="el-GR"/>
        </w:rPr>
        <w:t xml:space="preserve"> </w:t>
      </w:r>
      <w:r>
        <w:rPr>
          <w:rFonts w:ascii="Times New Roman" w:hAnsi="Times New Roman" w:cs="Times New Roman"/>
          <w:sz w:val="28"/>
          <w:szCs w:val="28"/>
          <w:lang w:val="el-GR"/>
        </w:rPr>
        <w:t xml:space="preserve">δίχως να </w:t>
      </w:r>
      <w:r w:rsidR="003676CD">
        <w:rPr>
          <w:rFonts w:ascii="Times New Roman" w:hAnsi="Times New Roman" w:cs="Times New Roman"/>
          <w:sz w:val="28"/>
          <w:szCs w:val="28"/>
          <w:lang w:val="el-GR"/>
        </w:rPr>
        <w:t xml:space="preserve">χρειαστεί </w:t>
      </w:r>
      <w:r>
        <w:rPr>
          <w:rFonts w:ascii="Times New Roman" w:hAnsi="Times New Roman" w:cs="Times New Roman"/>
          <w:sz w:val="28"/>
          <w:szCs w:val="28"/>
          <w:lang w:val="el-GR"/>
        </w:rPr>
        <w:t xml:space="preserve">να </w:t>
      </w:r>
      <w:r w:rsidR="0036381E">
        <w:rPr>
          <w:rFonts w:ascii="Times New Roman" w:hAnsi="Times New Roman" w:cs="Times New Roman"/>
          <w:sz w:val="28"/>
          <w:szCs w:val="28"/>
          <w:lang w:val="el-GR"/>
        </w:rPr>
        <w:t>αποφασιστεί</w:t>
      </w:r>
      <w:r>
        <w:rPr>
          <w:rFonts w:ascii="Times New Roman" w:hAnsi="Times New Roman" w:cs="Times New Roman"/>
          <w:sz w:val="28"/>
          <w:szCs w:val="28"/>
          <w:lang w:val="el-GR"/>
        </w:rPr>
        <w:t xml:space="preserve"> αν η </w:t>
      </w:r>
      <w:r w:rsidR="00F9254A" w:rsidRPr="00064C8B">
        <w:rPr>
          <w:rFonts w:ascii="Times New Roman" w:hAnsi="Times New Roman" w:cs="Times New Roman"/>
          <w:i/>
          <w:iCs/>
          <w:sz w:val="28"/>
          <w:szCs w:val="28"/>
          <w:lang w:val="el-GR"/>
        </w:rPr>
        <w:t>Ε</w:t>
      </w:r>
      <w:r w:rsidRPr="00064C8B">
        <w:rPr>
          <w:rFonts w:ascii="Times New Roman" w:hAnsi="Times New Roman" w:cs="Times New Roman"/>
          <w:i/>
          <w:iCs/>
          <w:sz w:val="28"/>
          <w:szCs w:val="28"/>
          <w:lang w:val="el-GR"/>
        </w:rPr>
        <w:t>φεσίβλητη</w:t>
      </w:r>
      <w:r>
        <w:rPr>
          <w:rFonts w:ascii="Times New Roman" w:hAnsi="Times New Roman" w:cs="Times New Roman"/>
          <w:sz w:val="28"/>
          <w:szCs w:val="28"/>
          <w:lang w:val="el-GR"/>
        </w:rPr>
        <w:t xml:space="preserve"> ενέπιπτε </w:t>
      </w:r>
      <w:r w:rsidR="00F9254A">
        <w:rPr>
          <w:rFonts w:ascii="Times New Roman" w:hAnsi="Times New Roman" w:cs="Times New Roman"/>
          <w:sz w:val="28"/>
          <w:szCs w:val="28"/>
          <w:lang w:val="el-GR"/>
        </w:rPr>
        <w:t>εντός των προνοιών</w:t>
      </w:r>
      <w:r>
        <w:rPr>
          <w:rFonts w:ascii="Times New Roman" w:hAnsi="Times New Roman" w:cs="Times New Roman"/>
          <w:sz w:val="28"/>
          <w:szCs w:val="28"/>
          <w:lang w:val="el-GR"/>
        </w:rPr>
        <w:t xml:space="preserve"> του </w:t>
      </w:r>
      <w:r w:rsidRPr="00626814">
        <w:rPr>
          <w:rFonts w:ascii="Times New Roman" w:hAnsi="Times New Roman" w:cs="Times New Roman"/>
          <w:b/>
          <w:bCs/>
          <w:i/>
          <w:iCs/>
          <w:sz w:val="28"/>
          <w:szCs w:val="28"/>
          <w:lang w:val="el-GR"/>
        </w:rPr>
        <w:t>Άρθρου 11, Ν.59(ΙΙ)/12</w:t>
      </w:r>
      <w:r>
        <w:rPr>
          <w:rFonts w:ascii="Times New Roman" w:hAnsi="Times New Roman" w:cs="Times New Roman"/>
          <w:sz w:val="28"/>
          <w:szCs w:val="28"/>
          <w:lang w:val="el-GR"/>
        </w:rPr>
        <w:t xml:space="preserve">.  </w:t>
      </w:r>
    </w:p>
    <w:p w14:paraId="7E75F4C0" w14:textId="0145CCF2" w:rsidR="00FB0B3F" w:rsidRDefault="00FB0B3F" w:rsidP="00DB3444">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Συμφωνούμε.</w:t>
      </w:r>
    </w:p>
    <w:p w14:paraId="4441EDC3" w14:textId="45117D66" w:rsidR="00956CF1" w:rsidRDefault="00956CF1" w:rsidP="00013DB2">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lastRenderedPageBreak/>
        <w:t xml:space="preserve">Όσα εισηγήθηκαν οι </w:t>
      </w:r>
      <w:proofErr w:type="spellStart"/>
      <w:r w:rsidRPr="00064C8B">
        <w:rPr>
          <w:rFonts w:ascii="Times New Roman" w:hAnsi="Times New Roman" w:cs="Times New Roman"/>
          <w:i/>
          <w:iCs/>
          <w:sz w:val="28"/>
          <w:szCs w:val="28"/>
          <w:lang w:val="el-GR"/>
        </w:rPr>
        <w:t>Εφεσείοντες</w:t>
      </w:r>
      <w:proofErr w:type="spellEnd"/>
      <w:r>
        <w:rPr>
          <w:rFonts w:ascii="Times New Roman" w:hAnsi="Times New Roman" w:cs="Times New Roman"/>
          <w:sz w:val="28"/>
          <w:szCs w:val="28"/>
          <w:lang w:val="el-GR"/>
        </w:rPr>
        <w:t xml:space="preserve">, </w:t>
      </w:r>
      <w:r w:rsidR="00864074">
        <w:rPr>
          <w:rFonts w:ascii="Times New Roman" w:hAnsi="Times New Roman" w:cs="Times New Roman"/>
          <w:sz w:val="28"/>
          <w:szCs w:val="28"/>
          <w:lang w:val="el-GR"/>
        </w:rPr>
        <w:t xml:space="preserve">με εξειδικευμένη αναφορά σε πρόνοιες του </w:t>
      </w:r>
      <w:r w:rsidR="00864074" w:rsidRPr="00864074">
        <w:rPr>
          <w:rFonts w:ascii="Times New Roman" w:hAnsi="Times New Roman" w:cs="Times New Roman"/>
          <w:b/>
          <w:bCs/>
          <w:i/>
          <w:iCs/>
          <w:sz w:val="28"/>
          <w:szCs w:val="28"/>
          <w:lang w:val="el-GR"/>
        </w:rPr>
        <w:t>Ν.59(ΙΙ)/12</w:t>
      </w:r>
      <w:r w:rsidR="00864074">
        <w:rPr>
          <w:rFonts w:ascii="Times New Roman" w:hAnsi="Times New Roman" w:cs="Times New Roman"/>
          <w:sz w:val="28"/>
          <w:szCs w:val="28"/>
          <w:lang w:val="el-GR"/>
        </w:rPr>
        <w:t xml:space="preserve">, δεν είχαν στην ουσία τους υποβληθεί </w:t>
      </w:r>
      <w:r w:rsidR="0036381E">
        <w:rPr>
          <w:rFonts w:ascii="Times New Roman" w:hAnsi="Times New Roman" w:cs="Times New Roman"/>
          <w:sz w:val="28"/>
          <w:szCs w:val="28"/>
          <w:lang w:val="el-GR"/>
        </w:rPr>
        <w:t xml:space="preserve">στο </w:t>
      </w:r>
      <w:r w:rsidR="0036381E" w:rsidRPr="0036381E">
        <w:rPr>
          <w:rFonts w:ascii="Times New Roman" w:hAnsi="Times New Roman" w:cs="Times New Roman"/>
          <w:i/>
          <w:iCs/>
          <w:sz w:val="28"/>
          <w:szCs w:val="28"/>
          <w:lang w:val="el-GR"/>
        </w:rPr>
        <w:t>Διοικητικό</w:t>
      </w:r>
      <w:r w:rsidR="0036381E">
        <w:rPr>
          <w:rFonts w:ascii="Times New Roman" w:hAnsi="Times New Roman" w:cs="Times New Roman"/>
          <w:sz w:val="28"/>
          <w:szCs w:val="28"/>
          <w:lang w:val="el-GR"/>
        </w:rPr>
        <w:t xml:space="preserve"> </w:t>
      </w:r>
      <w:r w:rsidR="0036381E" w:rsidRPr="0036381E">
        <w:rPr>
          <w:rFonts w:ascii="Times New Roman" w:hAnsi="Times New Roman" w:cs="Times New Roman"/>
          <w:i/>
          <w:iCs/>
          <w:sz w:val="28"/>
          <w:szCs w:val="28"/>
          <w:lang w:val="el-GR"/>
        </w:rPr>
        <w:t>Δικαστήριο</w:t>
      </w:r>
      <w:r w:rsidR="0036381E">
        <w:rPr>
          <w:rFonts w:ascii="Times New Roman" w:hAnsi="Times New Roman" w:cs="Times New Roman"/>
          <w:sz w:val="28"/>
          <w:szCs w:val="28"/>
          <w:lang w:val="el-GR"/>
        </w:rPr>
        <w:t xml:space="preserve"> προς απόφανση</w:t>
      </w:r>
      <w:r w:rsidR="00A43E8A">
        <w:rPr>
          <w:rFonts w:ascii="Times New Roman" w:hAnsi="Times New Roman" w:cs="Times New Roman"/>
          <w:sz w:val="28"/>
          <w:szCs w:val="28"/>
          <w:lang w:val="el-GR"/>
        </w:rPr>
        <w:t>.</w:t>
      </w:r>
      <w:r w:rsidR="00864074">
        <w:rPr>
          <w:rFonts w:ascii="Times New Roman" w:hAnsi="Times New Roman" w:cs="Times New Roman"/>
          <w:sz w:val="28"/>
          <w:szCs w:val="28"/>
          <w:lang w:val="el-GR"/>
        </w:rPr>
        <w:t xml:space="preserve"> </w:t>
      </w:r>
    </w:p>
    <w:p w14:paraId="31C8B3CB" w14:textId="2263C404" w:rsidR="00864074" w:rsidRDefault="00864074" w:rsidP="00013DB2">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Δεν θα αναφερθούμε σε όλες τις </w:t>
      </w:r>
      <w:r w:rsidR="00CC2DB0">
        <w:rPr>
          <w:rFonts w:ascii="Times New Roman" w:hAnsi="Times New Roman" w:cs="Times New Roman"/>
          <w:sz w:val="28"/>
          <w:szCs w:val="28"/>
          <w:lang w:val="el-GR"/>
        </w:rPr>
        <w:t xml:space="preserve">υπόλοιπες </w:t>
      </w:r>
      <w:r>
        <w:rPr>
          <w:rFonts w:ascii="Times New Roman" w:hAnsi="Times New Roman" w:cs="Times New Roman"/>
          <w:sz w:val="28"/>
          <w:szCs w:val="28"/>
          <w:lang w:val="el-GR"/>
        </w:rPr>
        <w:t xml:space="preserve">εκφάνσεις </w:t>
      </w:r>
      <w:r w:rsidR="00AF1185">
        <w:rPr>
          <w:rFonts w:ascii="Times New Roman" w:hAnsi="Times New Roman" w:cs="Times New Roman"/>
          <w:sz w:val="28"/>
          <w:szCs w:val="28"/>
          <w:lang w:val="el-GR"/>
        </w:rPr>
        <w:t xml:space="preserve">των </w:t>
      </w:r>
      <w:r>
        <w:rPr>
          <w:rFonts w:ascii="Times New Roman" w:hAnsi="Times New Roman" w:cs="Times New Roman"/>
          <w:sz w:val="28"/>
          <w:szCs w:val="28"/>
          <w:lang w:val="el-GR"/>
        </w:rPr>
        <w:t>επιχειρημ</w:t>
      </w:r>
      <w:r w:rsidR="00AF1185">
        <w:rPr>
          <w:rFonts w:ascii="Times New Roman" w:hAnsi="Times New Roman" w:cs="Times New Roman"/>
          <w:sz w:val="28"/>
          <w:szCs w:val="28"/>
          <w:lang w:val="el-GR"/>
        </w:rPr>
        <w:t xml:space="preserve">άτων </w:t>
      </w:r>
      <w:r>
        <w:rPr>
          <w:rFonts w:ascii="Times New Roman" w:hAnsi="Times New Roman" w:cs="Times New Roman"/>
          <w:sz w:val="28"/>
          <w:szCs w:val="28"/>
          <w:lang w:val="el-GR"/>
        </w:rPr>
        <w:t xml:space="preserve">των </w:t>
      </w:r>
      <w:proofErr w:type="spellStart"/>
      <w:r w:rsidRPr="00064C8B">
        <w:rPr>
          <w:rFonts w:ascii="Times New Roman" w:hAnsi="Times New Roman" w:cs="Times New Roman"/>
          <w:i/>
          <w:iCs/>
          <w:sz w:val="28"/>
          <w:szCs w:val="28"/>
          <w:lang w:val="el-GR"/>
        </w:rPr>
        <w:t>Εφεσειόντων</w:t>
      </w:r>
      <w:proofErr w:type="spellEnd"/>
      <w:r>
        <w:rPr>
          <w:rFonts w:ascii="Times New Roman" w:hAnsi="Times New Roman" w:cs="Times New Roman"/>
          <w:sz w:val="28"/>
          <w:szCs w:val="28"/>
          <w:lang w:val="el-GR"/>
        </w:rPr>
        <w:t xml:space="preserve"> διότι</w:t>
      </w:r>
      <w:r w:rsidR="009446A8">
        <w:rPr>
          <w:rFonts w:ascii="Times New Roman" w:hAnsi="Times New Roman" w:cs="Times New Roman"/>
          <w:sz w:val="28"/>
          <w:szCs w:val="28"/>
          <w:lang w:val="el-GR"/>
        </w:rPr>
        <w:t xml:space="preserve"> ελλείψει </w:t>
      </w:r>
      <w:r w:rsidR="00AE5FAB">
        <w:rPr>
          <w:rFonts w:ascii="Times New Roman" w:hAnsi="Times New Roman" w:cs="Times New Roman"/>
          <w:sz w:val="28"/>
          <w:szCs w:val="28"/>
          <w:lang w:val="el-GR"/>
        </w:rPr>
        <w:t xml:space="preserve">κατ’ εξαίρεση </w:t>
      </w:r>
      <w:r w:rsidR="009446A8">
        <w:rPr>
          <w:rFonts w:ascii="Times New Roman" w:hAnsi="Times New Roman" w:cs="Times New Roman"/>
          <w:sz w:val="28"/>
          <w:szCs w:val="28"/>
          <w:lang w:val="el-GR"/>
        </w:rPr>
        <w:t>λόγων</w:t>
      </w:r>
      <w:r w:rsidR="00AE5FAB">
        <w:rPr>
          <w:rFonts w:ascii="Times New Roman" w:hAnsi="Times New Roman" w:cs="Times New Roman"/>
          <w:sz w:val="28"/>
          <w:szCs w:val="28"/>
          <w:lang w:val="el-GR"/>
        </w:rPr>
        <w:t xml:space="preserve"> - </w:t>
      </w:r>
      <w:r w:rsidR="009446A8">
        <w:rPr>
          <w:rFonts w:ascii="Times New Roman" w:hAnsi="Times New Roman" w:cs="Times New Roman"/>
          <w:sz w:val="28"/>
          <w:szCs w:val="28"/>
          <w:lang w:val="el-GR"/>
        </w:rPr>
        <w:t>λόγου χάριν δημόσιας τάξης</w:t>
      </w:r>
      <w:r w:rsidR="00AE5FAB">
        <w:rPr>
          <w:rFonts w:ascii="Times New Roman" w:hAnsi="Times New Roman" w:cs="Times New Roman"/>
          <w:sz w:val="28"/>
          <w:szCs w:val="28"/>
          <w:lang w:val="el-GR"/>
        </w:rPr>
        <w:t xml:space="preserve"> </w:t>
      </w:r>
      <w:r w:rsidR="00CC2DB0">
        <w:rPr>
          <w:rFonts w:ascii="Times New Roman" w:hAnsi="Times New Roman" w:cs="Times New Roman"/>
          <w:sz w:val="28"/>
          <w:szCs w:val="28"/>
          <w:lang w:val="el-GR"/>
        </w:rPr>
        <w:t xml:space="preserve">- κάτι τέτοιο </w:t>
      </w:r>
      <w:r>
        <w:rPr>
          <w:rFonts w:ascii="Times New Roman" w:hAnsi="Times New Roman" w:cs="Times New Roman"/>
          <w:sz w:val="28"/>
          <w:szCs w:val="28"/>
          <w:lang w:val="el-GR"/>
        </w:rPr>
        <w:t xml:space="preserve">δεν </w:t>
      </w:r>
      <w:r w:rsidR="00CC2DB0">
        <w:rPr>
          <w:rFonts w:ascii="Times New Roman" w:hAnsi="Times New Roman" w:cs="Times New Roman"/>
          <w:sz w:val="28"/>
          <w:szCs w:val="28"/>
          <w:lang w:val="el-GR"/>
        </w:rPr>
        <w:t>θα μετάβαλλε</w:t>
      </w:r>
      <w:r>
        <w:rPr>
          <w:rFonts w:ascii="Times New Roman" w:hAnsi="Times New Roman" w:cs="Times New Roman"/>
          <w:sz w:val="28"/>
          <w:szCs w:val="28"/>
          <w:lang w:val="el-GR"/>
        </w:rPr>
        <w:t xml:space="preserve"> τη διαπίστωση αρχής</w:t>
      </w:r>
      <w:r w:rsidR="00CC2DB0">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η οποία παραβιάστηκε από τους </w:t>
      </w:r>
      <w:proofErr w:type="spellStart"/>
      <w:r w:rsidRPr="00064C8B">
        <w:rPr>
          <w:rFonts w:ascii="Times New Roman" w:hAnsi="Times New Roman" w:cs="Times New Roman"/>
          <w:i/>
          <w:iCs/>
          <w:sz w:val="28"/>
          <w:szCs w:val="28"/>
          <w:lang w:val="el-GR"/>
        </w:rPr>
        <w:t>Εφεσείοντες</w:t>
      </w:r>
      <w:proofErr w:type="spellEnd"/>
      <w:r>
        <w:rPr>
          <w:rFonts w:ascii="Times New Roman" w:hAnsi="Times New Roman" w:cs="Times New Roman"/>
          <w:sz w:val="28"/>
          <w:szCs w:val="28"/>
          <w:lang w:val="el-GR"/>
        </w:rPr>
        <w:t xml:space="preserve"> </w:t>
      </w:r>
      <w:r w:rsidR="00CC2DB0">
        <w:rPr>
          <w:rFonts w:ascii="Times New Roman" w:hAnsi="Times New Roman" w:cs="Times New Roman"/>
          <w:sz w:val="28"/>
          <w:szCs w:val="28"/>
          <w:lang w:val="el-GR"/>
        </w:rPr>
        <w:t xml:space="preserve">ως </w:t>
      </w:r>
      <w:r>
        <w:rPr>
          <w:rFonts w:ascii="Times New Roman" w:hAnsi="Times New Roman" w:cs="Times New Roman"/>
          <w:sz w:val="28"/>
          <w:szCs w:val="28"/>
          <w:lang w:val="el-GR"/>
        </w:rPr>
        <w:t>προς τ</w:t>
      </w:r>
      <w:r w:rsidR="00A43E8A">
        <w:rPr>
          <w:rFonts w:ascii="Times New Roman" w:hAnsi="Times New Roman" w:cs="Times New Roman"/>
          <w:sz w:val="28"/>
          <w:szCs w:val="28"/>
          <w:lang w:val="el-GR"/>
        </w:rPr>
        <w:t>ο</w:t>
      </w:r>
      <w:r>
        <w:rPr>
          <w:rFonts w:ascii="Times New Roman" w:hAnsi="Times New Roman" w:cs="Times New Roman"/>
          <w:sz w:val="28"/>
          <w:szCs w:val="28"/>
          <w:lang w:val="el-GR"/>
        </w:rPr>
        <w:t xml:space="preserve"> </w:t>
      </w:r>
      <w:r w:rsidR="00A43E8A">
        <w:rPr>
          <w:rFonts w:ascii="Times New Roman" w:hAnsi="Times New Roman" w:cs="Times New Roman"/>
          <w:sz w:val="28"/>
          <w:szCs w:val="28"/>
          <w:lang w:val="el-GR"/>
        </w:rPr>
        <w:t>χρέος</w:t>
      </w:r>
      <w:r>
        <w:rPr>
          <w:rFonts w:ascii="Times New Roman" w:hAnsi="Times New Roman" w:cs="Times New Roman"/>
          <w:sz w:val="28"/>
          <w:szCs w:val="28"/>
          <w:lang w:val="el-GR"/>
        </w:rPr>
        <w:t xml:space="preserve"> </w:t>
      </w:r>
      <w:r w:rsidR="00A43E8A">
        <w:rPr>
          <w:rFonts w:ascii="Times New Roman" w:hAnsi="Times New Roman" w:cs="Times New Roman"/>
          <w:sz w:val="28"/>
          <w:szCs w:val="28"/>
          <w:lang w:val="el-GR"/>
        </w:rPr>
        <w:t xml:space="preserve">που είχαν </w:t>
      </w:r>
      <w:r>
        <w:rPr>
          <w:rFonts w:ascii="Times New Roman" w:hAnsi="Times New Roman" w:cs="Times New Roman"/>
          <w:sz w:val="28"/>
          <w:szCs w:val="28"/>
          <w:lang w:val="el-GR"/>
        </w:rPr>
        <w:t xml:space="preserve">να </w:t>
      </w:r>
      <w:r w:rsidR="00A43E8A">
        <w:rPr>
          <w:rFonts w:ascii="Times New Roman" w:hAnsi="Times New Roman" w:cs="Times New Roman"/>
          <w:sz w:val="28"/>
          <w:szCs w:val="28"/>
          <w:lang w:val="el-GR"/>
        </w:rPr>
        <w:t xml:space="preserve">θέσουν </w:t>
      </w:r>
      <w:r w:rsidR="00A43E8A" w:rsidRPr="00A43E8A">
        <w:rPr>
          <w:rFonts w:ascii="Times New Roman" w:hAnsi="Times New Roman" w:cs="Times New Roman"/>
          <w:sz w:val="28"/>
          <w:szCs w:val="28"/>
          <w:lang w:val="el-GR"/>
        </w:rPr>
        <w:t xml:space="preserve">πρωτοδίκως </w:t>
      </w:r>
      <w:r>
        <w:rPr>
          <w:rFonts w:ascii="Times New Roman" w:hAnsi="Times New Roman" w:cs="Times New Roman"/>
          <w:sz w:val="28"/>
          <w:szCs w:val="28"/>
          <w:lang w:val="el-GR"/>
        </w:rPr>
        <w:t xml:space="preserve">τα </w:t>
      </w:r>
      <w:r w:rsidR="00A43E8A">
        <w:rPr>
          <w:rFonts w:ascii="Times New Roman" w:hAnsi="Times New Roman" w:cs="Times New Roman"/>
          <w:sz w:val="28"/>
          <w:szCs w:val="28"/>
          <w:lang w:val="el-GR"/>
        </w:rPr>
        <w:t xml:space="preserve">υπό ανάλυση </w:t>
      </w:r>
      <w:r w:rsidR="006F6920">
        <w:rPr>
          <w:rFonts w:ascii="Times New Roman" w:hAnsi="Times New Roman" w:cs="Times New Roman"/>
          <w:sz w:val="28"/>
          <w:szCs w:val="28"/>
          <w:lang w:val="el-GR"/>
        </w:rPr>
        <w:t xml:space="preserve">για </w:t>
      </w:r>
      <w:r>
        <w:rPr>
          <w:rFonts w:ascii="Times New Roman" w:hAnsi="Times New Roman" w:cs="Times New Roman"/>
          <w:sz w:val="28"/>
          <w:szCs w:val="28"/>
          <w:lang w:val="el-GR"/>
        </w:rPr>
        <w:t>να νομιμοποιούντα</w:t>
      </w:r>
      <w:r w:rsidR="00621EFF">
        <w:rPr>
          <w:rFonts w:ascii="Times New Roman" w:hAnsi="Times New Roman" w:cs="Times New Roman"/>
          <w:sz w:val="28"/>
          <w:szCs w:val="28"/>
          <w:lang w:val="el-GR"/>
        </w:rPr>
        <w:t>ν</w:t>
      </w:r>
      <w:r>
        <w:rPr>
          <w:rFonts w:ascii="Times New Roman" w:hAnsi="Times New Roman" w:cs="Times New Roman"/>
          <w:sz w:val="28"/>
          <w:szCs w:val="28"/>
          <w:lang w:val="el-GR"/>
        </w:rPr>
        <w:t xml:space="preserve"> να τα </w:t>
      </w:r>
      <w:r w:rsidR="00B11912">
        <w:rPr>
          <w:rFonts w:ascii="Times New Roman" w:hAnsi="Times New Roman" w:cs="Times New Roman"/>
          <w:sz w:val="28"/>
          <w:szCs w:val="28"/>
          <w:lang w:val="el-GR"/>
        </w:rPr>
        <w:t xml:space="preserve">προτάξουν </w:t>
      </w:r>
      <w:r>
        <w:rPr>
          <w:rFonts w:ascii="Times New Roman" w:hAnsi="Times New Roman" w:cs="Times New Roman"/>
          <w:sz w:val="28"/>
          <w:szCs w:val="28"/>
          <w:lang w:val="el-GR"/>
        </w:rPr>
        <w:t>κατ’ έφεση</w:t>
      </w:r>
      <w:r w:rsidR="002C25BB">
        <w:rPr>
          <w:rFonts w:ascii="Times New Roman" w:hAnsi="Times New Roman" w:cs="Times New Roman"/>
          <w:sz w:val="28"/>
          <w:szCs w:val="28"/>
          <w:lang w:val="el-GR"/>
        </w:rPr>
        <w:t xml:space="preserve"> (</w:t>
      </w:r>
      <w:r w:rsidR="009446A8" w:rsidRPr="009446A8">
        <w:rPr>
          <w:rFonts w:ascii="Times New Roman" w:hAnsi="Times New Roman" w:cs="Times New Roman"/>
          <w:b/>
          <w:bCs/>
          <w:i/>
          <w:iCs/>
          <w:sz w:val="28"/>
          <w:szCs w:val="28"/>
          <w:lang w:val="el-GR"/>
        </w:rPr>
        <w:t xml:space="preserve">Χατζηγεωργίου ν Κυπριακού Συμβουλίου Αναγνώρισης Τίτλου Σπουδών (ΚΥ.Σ.Α.Τ.Σ.), Ε.Δ.Δ. 17/18, </w:t>
      </w:r>
      <w:proofErr w:type="spellStart"/>
      <w:r w:rsidR="009446A8" w:rsidRPr="009446A8">
        <w:rPr>
          <w:rFonts w:ascii="Times New Roman" w:hAnsi="Times New Roman" w:cs="Times New Roman"/>
          <w:b/>
          <w:bCs/>
          <w:i/>
          <w:iCs/>
          <w:sz w:val="28"/>
          <w:szCs w:val="28"/>
          <w:lang w:val="el-GR"/>
        </w:rPr>
        <w:t>ημ</w:t>
      </w:r>
      <w:proofErr w:type="spellEnd"/>
      <w:r w:rsidR="009446A8" w:rsidRPr="009446A8">
        <w:rPr>
          <w:rFonts w:ascii="Times New Roman" w:hAnsi="Times New Roman" w:cs="Times New Roman"/>
          <w:b/>
          <w:bCs/>
          <w:i/>
          <w:iCs/>
          <w:sz w:val="28"/>
          <w:szCs w:val="28"/>
          <w:lang w:val="el-GR"/>
        </w:rPr>
        <w:t>. 19.12.23,</w:t>
      </w:r>
      <w:r w:rsidR="009446A8">
        <w:rPr>
          <w:rFonts w:ascii="Times New Roman" w:hAnsi="Times New Roman" w:cs="Times New Roman"/>
          <w:sz w:val="28"/>
          <w:szCs w:val="28"/>
          <w:lang w:val="el-GR"/>
        </w:rPr>
        <w:t xml:space="preserve"> </w:t>
      </w:r>
      <w:r w:rsidR="000F3AA6" w:rsidRPr="000F3AA6">
        <w:rPr>
          <w:rFonts w:ascii="Times New Roman" w:hAnsi="Times New Roman" w:cs="Times New Roman"/>
          <w:b/>
          <w:bCs/>
          <w:i/>
          <w:iCs/>
          <w:sz w:val="28"/>
          <w:szCs w:val="28"/>
          <w:lang w:val="el-GR"/>
        </w:rPr>
        <w:t xml:space="preserve">Δημοκρατία ν Επιστημονικού Τεχνικού Επιμελητηρίου Κύπρου, Α.Ε. 63/15, </w:t>
      </w:r>
      <w:proofErr w:type="spellStart"/>
      <w:r w:rsidR="000F3AA6" w:rsidRPr="000F3AA6">
        <w:rPr>
          <w:rFonts w:ascii="Times New Roman" w:hAnsi="Times New Roman" w:cs="Times New Roman"/>
          <w:b/>
          <w:bCs/>
          <w:i/>
          <w:iCs/>
          <w:sz w:val="28"/>
          <w:szCs w:val="28"/>
          <w:lang w:val="el-GR"/>
        </w:rPr>
        <w:t>ημ</w:t>
      </w:r>
      <w:proofErr w:type="spellEnd"/>
      <w:r w:rsidR="000F3AA6" w:rsidRPr="000F3AA6">
        <w:rPr>
          <w:rFonts w:ascii="Times New Roman" w:hAnsi="Times New Roman" w:cs="Times New Roman"/>
          <w:b/>
          <w:bCs/>
          <w:i/>
          <w:iCs/>
          <w:sz w:val="28"/>
          <w:szCs w:val="28"/>
          <w:lang w:val="el-GR"/>
        </w:rPr>
        <w:t>. 7.6.21,</w:t>
      </w:r>
      <w:r w:rsidR="000F3AA6">
        <w:rPr>
          <w:rFonts w:ascii="Times New Roman" w:hAnsi="Times New Roman" w:cs="Times New Roman"/>
          <w:sz w:val="28"/>
          <w:szCs w:val="28"/>
          <w:lang w:val="el-GR"/>
        </w:rPr>
        <w:t xml:space="preserve"> </w:t>
      </w:r>
      <w:r w:rsidR="000F3AA6" w:rsidRPr="000F3AA6">
        <w:rPr>
          <w:rFonts w:ascii="Times New Roman" w:hAnsi="Times New Roman" w:cs="Times New Roman"/>
          <w:b/>
          <w:bCs/>
          <w:i/>
          <w:iCs/>
          <w:sz w:val="28"/>
          <w:szCs w:val="28"/>
          <w:lang w:val="el-GR"/>
        </w:rPr>
        <w:t>CH</w:t>
      </w:r>
      <w:r w:rsidR="005B03A6">
        <w:rPr>
          <w:rFonts w:ascii="Times New Roman" w:hAnsi="Times New Roman" w:cs="Times New Roman"/>
          <w:b/>
          <w:bCs/>
          <w:i/>
          <w:iCs/>
          <w:sz w:val="28"/>
          <w:szCs w:val="28"/>
          <w:lang w:val="el-GR"/>
        </w:rPr>
        <w:t xml:space="preserve"> </w:t>
      </w:r>
      <w:r w:rsidR="000F3AA6" w:rsidRPr="000F3AA6">
        <w:rPr>
          <w:rFonts w:ascii="Times New Roman" w:hAnsi="Times New Roman" w:cs="Times New Roman"/>
          <w:b/>
          <w:bCs/>
          <w:i/>
          <w:iCs/>
          <w:sz w:val="28"/>
          <w:szCs w:val="28"/>
        </w:rPr>
        <w:t>K</w:t>
      </w:r>
      <w:proofErr w:type="spellStart"/>
      <w:r w:rsidR="000F3AA6" w:rsidRPr="000F3AA6">
        <w:rPr>
          <w:rFonts w:ascii="Times New Roman" w:hAnsi="Times New Roman" w:cs="Times New Roman"/>
          <w:b/>
          <w:bCs/>
          <w:i/>
          <w:iCs/>
          <w:sz w:val="28"/>
          <w:szCs w:val="28"/>
          <w:lang w:val="el-GR"/>
        </w:rPr>
        <w:t>ounounas</w:t>
      </w:r>
      <w:proofErr w:type="spellEnd"/>
      <w:r w:rsidR="000F3AA6" w:rsidRPr="000F3AA6">
        <w:rPr>
          <w:rFonts w:ascii="Times New Roman" w:hAnsi="Times New Roman" w:cs="Times New Roman"/>
          <w:b/>
          <w:bCs/>
          <w:i/>
          <w:iCs/>
          <w:sz w:val="28"/>
          <w:szCs w:val="28"/>
          <w:lang w:val="el-GR"/>
        </w:rPr>
        <w:t xml:space="preserve"> </w:t>
      </w:r>
      <w:proofErr w:type="spellStart"/>
      <w:r w:rsidR="000F3AA6" w:rsidRPr="000F3AA6">
        <w:rPr>
          <w:rFonts w:ascii="Times New Roman" w:hAnsi="Times New Roman" w:cs="Times New Roman"/>
          <w:b/>
          <w:bCs/>
          <w:i/>
          <w:iCs/>
          <w:sz w:val="28"/>
          <w:szCs w:val="28"/>
          <w:lang w:val="el-GR"/>
        </w:rPr>
        <w:t>Constructions</w:t>
      </w:r>
      <w:proofErr w:type="spellEnd"/>
      <w:r w:rsidR="000F3AA6" w:rsidRPr="000F3AA6">
        <w:rPr>
          <w:rFonts w:ascii="Times New Roman" w:hAnsi="Times New Roman" w:cs="Times New Roman"/>
          <w:b/>
          <w:bCs/>
          <w:i/>
          <w:iCs/>
          <w:sz w:val="28"/>
          <w:szCs w:val="28"/>
          <w:lang w:val="el-GR"/>
        </w:rPr>
        <w:t xml:space="preserve"> </w:t>
      </w:r>
      <w:proofErr w:type="spellStart"/>
      <w:r w:rsidR="000F3AA6" w:rsidRPr="000F3AA6">
        <w:rPr>
          <w:rFonts w:ascii="Times New Roman" w:hAnsi="Times New Roman" w:cs="Times New Roman"/>
          <w:b/>
          <w:bCs/>
          <w:i/>
          <w:iCs/>
          <w:sz w:val="28"/>
          <w:szCs w:val="28"/>
          <w:lang w:val="el-GR"/>
        </w:rPr>
        <w:t>Ltd</w:t>
      </w:r>
      <w:proofErr w:type="spellEnd"/>
      <w:r w:rsidR="000F3AA6" w:rsidRPr="000F3AA6">
        <w:rPr>
          <w:rFonts w:ascii="Times New Roman" w:hAnsi="Times New Roman" w:cs="Times New Roman"/>
          <w:b/>
          <w:bCs/>
          <w:i/>
          <w:iCs/>
          <w:sz w:val="28"/>
          <w:szCs w:val="28"/>
          <w:lang w:val="el-GR"/>
        </w:rPr>
        <w:t xml:space="preserve"> v</w:t>
      </w:r>
      <w:r w:rsidR="005B03A6">
        <w:rPr>
          <w:rFonts w:ascii="Times New Roman" w:hAnsi="Times New Roman" w:cs="Times New Roman"/>
          <w:b/>
          <w:bCs/>
          <w:i/>
          <w:iCs/>
          <w:sz w:val="28"/>
          <w:szCs w:val="28"/>
          <w:lang w:val="el-GR"/>
        </w:rPr>
        <w:t xml:space="preserve"> </w:t>
      </w:r>
      <w:r w:rsidR="000F3AA6" w:rsidRPr="000F3AA6">
        <w:rPr>
          <w:rFonts w:ascii="Times New Roman" w:hAnsi="Times New Roman" w:cs="Times New Roman"/>
          <w:b/>
          <w:bCs/>
          <w:i/>
          <w:iCs/>
          <w:sz w:val="28"/>
          <w:szCs w:val="28"/>
        </w:rPr>
        <w:t>K</w:t>
      </w:r>
      <w:proofErr w:type="spellStart"/>
      <w:r w:rsidR="000F3AA6" w:rsidRPr="000F3AA6">
        <w:rPr>
          <w:rFonts w:ascii="Times New Roman" w:hAnsi="Times New Roman" w:cs="Times New Roman"/>
          <w:b/>
          <w:bCs/>
          <w:i/>
          <w:iCs/>
          <w:sz w:val="28"/>
          <w:szCs w:val="28"/>
          <w:lang w:val="el-GR"/>
        </w:rPr>
        <w:t>υπριακή</w:t>
      </w:r>
      <w:proofErr w:type="spellEnd"/>
      <w:r w:rsidR="000F3AA6" w:rsidRPr="000F3AA6">
        <w:rPr>
          <w:rFonts w:ascii="Times New Roman" w:hAnsi="Times New Roman" w:cs="Times New Roman"/>
          <w:b/>
          <w:bCs/>
          <w:i/>
          <w:iCs/>
          <w:sz w:val="28"/>
          <w:szCs w:val="28"/>
          <w:lang w:val="el-GR"/>
        </w:rPr>
        <w:t xml:space="preserve"> Δημοκρατία</w:t>
      </w:r>
      <w:r w:rsidR="000F3AA6" w:rsidRPr="000F3AA6">
        <w:rPr>
          <w:rFonts w:ascii="Times New Roman" w:hAnsi="Times New Roman" w:cs="Times New Roman"/>
          <w:sz w:val="28"/>
          <w:szCs w:val="28"/>
          <w:lang w:val="el-GR"/>
        </w:rPr>
        <w:t>,</w:t>
      </w:r>
      <w:r w:rsidR="005B03A6">
        <w:rPr>
          <w:rFonts w:ascii="Times New Roman" w:hAnsi="Times New Roman" w:cs="Times New Roman"/>
          <w:sz w:val="28"/>
          <w:szCs w:val="28"/>
          <w:lang w:val="el-GR"/>
        </w:rPr>
        <w:t xml:space="preserve"> </w:t>
      </w:r>
      <w:r w:rsidR="000F3AA6" w:rsidRPr="00732080">
        <w:rPr>
          <w:rFonts w:ascii="Times New Roman" w:hAnsi="Times New Roman" w:cs="Times New Roman"/>
          <w:b/>
          <w:bCs/>
          <w:i/>
          <w:iCs/>
          <w:sz w:val="28"/>
          <w:szCs w:val="28"/>
          <w:lang w:val="el-GR"/>
        </w:rPr>
        <w:t>Α</w:t>
      </w:r>
      <w:r w:rsidR="00732080">
        <w:rPr>
          <w:rFonts w:ascii="Times New Roman" w:hAnsi="Times New Roman" w:cs="Times New Roman"/>
          <w:b/>
          <w:bCs/>
          <w:i/>
          <w:iCs/>
          <w:sz w:val="28"/>
          <w:szCs w:val="28"/>
          <w:lang w:val="el-GR"/>
        </w:rPr>
        <w:t>.</w:t>
      </w:r>
      <w:r w:rsidR="000F3AA6" w:rsidRPr="00732080">
        <w:rPr>
          <w:rFonts w:ascii="Times New Roman" w:hAnsi="Times New Roman" w:cs="Times New Roman"/>
          <w:b/>
          <w:bCs/>
          <w:i/>
          <w:iCs/>
          <w:sz w:val="28"/>
          <w:szCs w:val="28"/>
          <w:lang w:val="el-GR"/>
        </w:rPr>
        <w:t>Ε</w:t>
      </w:r>
      <w:r w:rsidR="00732080">
        <w:rPr>
          <w:rFonts w:ascii="Times New Roman" w:hAnsi="Times New Roman" w:cs="Times New Roman"/>
          <w:b/>
          <w:bCs/>
          <w:i/>
          <w:iCs/>
          <w:sz w:val="28"/>
          <w:szCs w:val="28"/>
          <w:lang w:val="el-GR"/>
        </w:rPr>
        <w:t>.</w:t>
      </w:r>
      <w:r w:rsidR="000F3AA6" w:rsidRPr="00732080">
        <w:rPr>
          <w:rFonts w:ascii="Times New Roman" w:hAnsi="Times New Roman" w:cs="Times New Roman"/>
          <w:b/>
          <w:bCs/>
          <w:i/>
          <w:iCs/>
          <w:sz w:val="28"/>
          <w:szCs w:val="28"/>
          <w:lang w:val="el-GR"/>
        </w:rPr>
        <w:t xml:space="preserve"> 28/14, </w:t>
      </w:r>
      <w:proofErr w:type="spellStart"/>
      <w:r w:rsidR="000F3AA6" w:rsidRPr="00732080">
        <w:rPr>
          <w:rFonts w:ascii="Times New Roman" w:hAnsi="Times New Roman" w:cs="Times New Roman"/>
          <w:b/>
          <w:bCs/>
          <w:i/>
          <w:iCs/>
          <w:sz w:val="28"/>
          <w:szCs w:val="28"/>
          <w:lang w:val="el-GR"/>
        </w:rPr>
        <w:t>ημ</w:t>
      </w:r>
      <w:proofErr w:type="spellEnd"/>
      <w:r w:rsidR="000F3AA6" w:rsidRPr="00732080">
        <w:rPr>
          <w:rFonts w:ascii="Times New Roman" w:hAnsi="Times New Roman" w:cs="Times New Roman"/>
          <w:b/>
          <w:bCs/>
          <w:i/>
          <w:iCs/>
          <w:sz w:val="28"/>
          <w:szCs w:val="28"/>
          <w:lang w:val="el-GR"/>
        </w:rPr>
        <w:t>. 28.7.20</w:t>
      </w:r>
      <w:r w:rsidR="000F3AA6">
        <w:rPr>
          <w:rFonts w:ascii="Times New Roman" w:hAnsi="Times New Roman" w:cs="Times New Roman"/>
          <w:b/>
          <w:bCs/>
          <w:sz w:val="28"/>
          <w:szCs w:val="28"/>
          <w:lang w:val="el-GR"/>
        </w:rPr>
        <w:t>,</w:t>
      </w:r>
      <w:r w:rsidR="000F3AA6" w:rsidRPr="000F3AA6">
        <w:rPr>
          <w:rFonts w:ascii="Times New Roman" w:hAnsi="Times New Roman" w:cs="Times New Roman"/>
          <w:b/>
          <w:bCs/>
          <w:i/>
          <w:iCs/>
          <w:sz w:val="28"/>
          <w:szCs w:val="28"/>
          <w:lang w:val="el-GR"/>
        </w:rPr>
        <w:t xml:space="preserve"> </w:t>
      </w:r>
      <w:proofErr w:type="spellStart"/>
      <w:r w:rsidR="002C25BB" w:rsidRPr="000F3AA6">
        <w:rPr>
          <w:rFonts w:ascii="Times New Roman" w:hAnsi="Times New Roman" w:cs="Times New Roman"/>
          <w:b/>
          <w:bCs/>
          <w:i/>
          <w:iCs/>
          <w:sz w:val="28"/>
          <w:szCs w:val="28"/>
          <w:lang w:val="el-GR"/>
        </w:rPr>
        <w:t>Καπακιώτης</w:t>
      </w:r>
      <w:proofErr w:type="spellEnd"/>
      <w:r w:rsidR="002C25BB" w:rsidRPr="000F3AA6">
        <w:rPr>
          <w:rFonts w:ascii="Times New Roman" w:hAnsi="Times New Roman" w:cs="Times New Roman"/>
          <w:b/>
          <w:bCs/>
          <w:i/>
          <w:iCs/>
          <w:sz w:val="28"/>
          <w:szCs w:val="28"/>
          <w:lang w:val="el-GR"/>
        </w:rPr>
        <w:t xml:space="preserve"> και </w:t>
      </w:r>
      <w:proofErr w:type="spellStart"/>
      <w:r w:rsidR="002C25BB" w:rsidRPr="000F3AA6">
        <w:rPr>
          <w:rFonts w:ascii="Times New Roman" w:hAnsi="Times New Roman" w:cs="Times New Roman"/>
          <w:b/>
          <w:bCs/>
          <w:i/>
          <w:iCs/>
          <w:sz w:val="28"/>
          <w:szCs w:val="28"/>
          <w:lang w:val="el-GR"/>
        </w:rPr>
        <w:t>Παπαέλληνας</w:t>
      </w:r>
      <w:proofErr w:type="spellEnd"/>
      <w:r w:rsidR="002C25BB" w:rsidRPr="000F3AA6">
        <w:rPr>
          <w:rFonts w:ascii="Times New Roman" w:hAnsi="Times New Roman" w:cs="Times New Roman"/>
          <w:b/>
          <w:bCs/>
          <w:i/>
          <w:iCs/>
          <w:sz w:val="28"/>
          <w:szCs w:val="28"/>
          <w:lang w:val="el-GR"/>
        </w:rPr>
        <w:t xml:space="preserve"> </w:t>
      </w:r>
      <w:proofErr w:type="spellStart"/>
      <w:r w:rsidR="002C25BB" w:rsidRPr="000F3AA6">
        <w:rPr>
          <w:rFonts w:ascii="Times New Roman" w:hAnsi="Times New Roman" w:cs="Times New Roman"/>
          <w:b/>
          <w:bCs/>
          <w:i/>
          <w:iCs/>
          <w:sz w:val="28"/>
          <w:szCs w:val="28"/>
          <w:lang w:val="el-GR"/>
        </w:rPr>
        <w:t>Λτδ</w:t>
      </w:r>
      <w:proofErr w:type="spellEnd"/>
      <w:r w:rsidR="002C25BB" w:rsidRPr="000F3AA6">
        <w:rPr>
          <w:rFonts w:ascii="Times New Roman" w:hAnsi="Times New Roman" w:cs="Times New Roman"/>
          <w:b/>
          <w:bCs/>
          <w:i/>
          <w:iCs/>
          <w:sz w:val="28"/>
          <w:szCs w:val="28"/>
          <w:lang w:val="el-GR"/>
        </w:rPr>
        <w:t xml:space="preserve"> ν Δημοκρατίας (2016) 3 Α.Α.Δ. 660, 671-672</w:t>
      </w:r>
      <w:r w:rsidR="000F3AA6" w:rsidRPr="000F3AA6">
        <w:rPr>
          <w:rFonts w:ascii="Times New Roman" w:hAnsi="Times New Roman" w:cs="Times New Roman"/>
          <w:sz w:val="28"/>
          <w:szCs w:val="28"/>
          <w:lang w:val="el-GR"/>
        </w:rPr>
        <w:t>).</w:t>
      </w:r>
      <w:r w:rsidRPr="000F3AA6">
        <w:rPr>
          <w:rFonts w:ascii="Times New Roman" w:hAnsi="Times New Roman" w:cs="Times New Roman"/>
          <w:sz w:val="28"/>
          <w:szCs w:val="28"/>
          <w:lang w:val="el-GR"/>
        </w:rPr>
        <w:t xml:space="preserve"> </w:t>
      </w:r>
    </w:p>
    <w:p w14:paraId="034FADA6" w14:textId="38A94444" w:rsidR="00864074" w:rsidRDefault="00143BD4" w:rsidP="00013DB2">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Α</w:t>
      </w:r>
      <w:r w:rsidR="00864074">
        <w:rPr>
          <w:rFonts w:ascii="Times New Roman" w:hAnsi="Times New Roman" w:cs="Times New Roman"/>
          <w:sz w:val="28"/>
          <w:szCs w:val="28"/>
          <w:lang w:val="el-GR"/>
        </w:rPr>
        <w:t>ρκ</w:t>
      </w:r>
      <w:r>
        <w:rPr>
          <w:rFonts w:ascii="Times New Roman" w:hAnsi="Times New Roman" w:cs="Times New Roman"/>
          <w:sz w:val="28"/>
          <w:szCs w:val="28"/>
          <w:lang w:val="el-GR"/>
        </w:rPr>
        <w:t xml:space="preserve">ούμαστε </w:t>
      </w:r>
      <w:r w:rsidR="00864074">
        <w:rPr>
          <w:rFonts w:ascii="Times New Roman" w:hAnsi="Times New Roman" w:cs="Times New Roman"/>
          <w:sz w:val="28"/>
          <w:szCs w:val="28"/>
          <w:lang w:val="el-GR"/>
        </w:rPr>
        <w:t xml:space="preserve">να αναφέρουμε </w:t>
      </w:r>
      <w:r w:rsidR="00FF42F9">
        <w:rPr>
          <w:rFonts w:ascii="Times New Roman" w:hAnsi="Times New Roman" w:cs="Times New Roman"/>
          <w:sz w:val="28"/>
          <w:szCs w:val="28"/>
          <w:lang w:val="el-GR"/>
        </w:rPr>
        <w:t xml:space="preserve">ότι </w:t>
      </w:r>
      <w:r w:rsidR="00956CF1">
        <w:rPr>
          <w:rFonts w:ascii="Times New Roman" w:hAnsi="Times New Roman" w:cs="Times New Roman"/>
          <w:sz w:val="28"/>
          <w:szCs w:val="28"/>
          <w:lang w:val="el-GR"/>
        </w:rPr>
        <w:t xml:space="preserve">παρόλο που οι </w:t>
      </w:r>
      <w:proofErr w:type="spellStart"/>
      <w:r w:rsidR="00956CF1" w:rsidRPr="006F625B">
        <w:rPr>
          <w:rFonts w:ascii="Times New Roman" w:hAnsi="Times New Roman" w:cs="Times New Roman"/>
          <w:i/>
          <w:iCs/>
          <w:sz w:val="28"/>
          <w:szCs w:val="28"/>
          <w:lang w:val="el-GR"/>
        </w:rPr>
        <w:t>Εφεσείοντες</w:t>
      </w:r>
      <w:proofErr w:type="spellEnd"/>
      <w:r w:rsidR="00956CF1">
        <w:rPr>
          <w:rFonts w:ascii="Times New Roman" w:hAnsi="Times New Roman" w:cs="Times New Roman"/>
          <w:sz w:val="28"/>
          <w:szCs w:val="28"/>
          <w:lang w:val="el-GR"/>
        </w:rPr>
        <w:t xml:space="preserve"> απέκλεισαν ρητώς στην πρωτόδικη γραπτή αγόρευση τους τη σχετικότητα του </w:t>
      </w:r>
      <w:r w:rsidR="00076132">
        <w:rPr>
          <w:rFonts w:ascii="Times New Roman" w:hAnsi="Times New Roman" w:cs="Times New Roman"/>
          <w:b/>
          <w:bCs/>
          <w:i/>
          <w:iCs/>
          <w:sz w:val="28"/>
          <w:szCs w:val="28"/>
          <w:lang w:val="el-GR"/>
        </w:rPr>
        <w:t>Ν.</w:t>
      </w:r>
      <w:r w:rsidR="00130791" w:rsidRPr="00130791">
        <w:rPr>
          <w:rFonts w:ascii="Times New Roman" w:hAnsi="Times New Roman" w:cs="Times New Roman"/>
          <w:b/>
          <w:bCs/>
          <w:i/>
          <w:iCs/>
          <w:sz w:val="28"/>
          <w:szCs w:val="28"/>
          <w:lang w:val="el-GR"/>
        </w:rPr>
        <w:t xml:space="preserve">43(ΙΙ)/13 </w:t>
      </w:r>
      <w:r w:rsidR="00130791">
        <w:rPr>
          <w:rFonts w:ascii="Times New Roman" w:hAnsi="Times New Roman" w:cs="Times New Roman"/>
          <w:sz w:val="28"/>
          <w:szCs w:val="28"/>
          <w:lang w:val="el-GR"/>
        </w:rPr>
        <w:t xml:space="preserve">- </w:t>
      </w:r>
      <w:r w:rsidR="00864074">
        <w:rPr>
          <w:rFonts w:ascii="Times New Roman" w:hAnsi="Times New Roman" w:cs="Times New Roman"/>
          <w:sz w:val="28"/>
          <w:szCs w:val="28"/>
          <w:lang w:val="el-GR"/>
        </w:rPr>
        <w:t xml:space="preserve">τονίζοντας </w:t>
      </w:r>
      <w:r w:rsidR="00956CF1">
        <w:rPr>
          <w:rFonts w:ascii="Times New Roman" w:hAnsi="Times New Roman" w:cs="Times New Roman"/>
          <w:sz w:val="28"/>
          <w:szCs w:val="28"/>
          <w:lang w:val="el-GR"/>
        </w:rPr>
        <w:t xml:space="preserve">πως </w:t>
      </w:r>
      <w:r w:rsidR="00621EFF">
        <w:rPr>
          <w:rFonts w:ascii="Times New Roman" w:hAnsi="Times New Roman" w:cs="Times New Roman"/>
          <w:sz w:val="28"/>
          <w:szCs w:val="28"/>
          <w:lang w:val="el-GR"/>
        </w:rPr>
        <w:t xml:space="preserve">ισχύει </w:t>
      </w:r>
      <w:r w:rsidR="00956CF1">
        <w:rPr>
          <w:rFonts w:ascii="Times New Roman" w:hAnsi="Times New Roman" w:cs="Times New Roman"/>
          <w:sz w:val="28"/>
          <w:szCs w:val="28"/>
          <w:lang w:val="el-GR"/>
        </w:rPr>
        <w:t xml:space="preserve">ο </w:t>
      </w:r>
      <w:r w:rsidR="00956CF1" w:rsidRPr="00864074">
        <w:rPr>
          <w:rFonts w:ascii="Times New Roman" w:hAnsi="Times New Roman" w:cs="Times New Roman"/>
          <w:b/>
          <w:bCs/>
          <w:i/>
          <w:iCs/>
          <w:sz w:val="28"/>
          <w:szCs w:val="28"/>
          <w:lang w:val="el-GR"/>
        </w:rPr>
        <w:t>Ν.59(ΙΙ)/12</w:t>
      </w:r>
      <w:r w:rsidR="00956CF1">
        <w:rPr>
          <w:rFonts w:ascii="Times New Roman" w:hAnsi="Times New Roman" w:cs="Times New Roman"/>
          <w:sz w:val="28"/>
          <w:szCs w:val="28"/>
          <w:lang w:val="el-GR"/>
        </w:rPr>
        <w:t xml:space="preserve"> </w:t>
      </w:r>
      <w:r w:rsidR="00203311">
        <w:rPr>
          <w:rFonts w:ascii="Times New Roman" w:hAnsi="Times New Roman" w:cs="Times New Roman"/>
          <w:sz w:val="28"/>
          <w:szCs w:val="28"/>
          <w:lang w:val="el-GR"/>
        </w:rPr>
        <w:t>(</w:t>
      </w:r>
      <w:r w:rsidR="00956CF1">
        <w:rPr>
          <w:rFonts w:ascii="Times New Roman" w:hAnsi="Times New Roman" w:cs="Times New Roman"/>
          <w:sz w:val="28"/>
          <w:szCs w:val="28"/>
          <w:lang w:val="el-GR"/>
        </w:rPr>
        <w:t xml:space="preserve">επιχειρηματολογώντας </w:t>
      </w:r>
      <w:r w:rsidR="00FF42F9">
        <w:rPr>
          <w:rFonts w:ascii="Times New Roman" w:hAnsi="Times New Roman" w:cs="Times New Roman"/>
          <w:sz w:val="28"/>
          <w:szCs w:val="28"/>
          <w:lang w:val="el-GR"/>
        </w:rPr>
        <w:t xml:space="preserve">ότι </w:t>
      </w:r>
      <w:r w:rsidR="00956CF1">
        <w:rPr>
          <w:rFonts w:ascii="Times New Roman" w:hAnsi="Times New Roman" w:cs="Times New Roman"/>
          <w:sz w:val="28"/>
          <w:szCs w:val="28"/>
          <w:lang w:val="el-GR"/>
        </w:rPr>
        <w:t xml:space="preserve">η </w:t>
      </w:r>
      <w:r w:rsidR="00956CF1" w:rsidRPr="00064C8B">
        <w:rPr>
          <w:rFonts w:ascii="Times New Roman" w:hAnsi="Times New Roman" w:cs="Times New Roman"/>
          <w:i/>
          <w:iCs/>
          <w:sz w:val="28"/>
          <w:szCs w:val="28"/>
          <w:lang w:val="el-GR"/>
        </w:rPr>
        <w:t>Εφεσίβλητη</w:t>
      </w:r>
      <w:r w:rsidR="00956CF1">
        <w:rPr>
          <w:rFonts w:ascii="Times New Roman" w:hAnsi="Times New Roman" w:cs="Times New Roman"/>
          <w:sz w:val="28"/>
          <w:szCs w:val="28"/>
          <w:lang w:val="el-GR"/>
        </w:rPr>
        <w:t xml:space="preserve"> είναι κρατική υπάλληλος εντός της έννοιας των προνοιών του</w:t>
      </w:r>
      <w:r w:rsidR="00203311">
        <w:rPr>
          <w:rFonts w:ascii="Times New Roman" w:hAnsi="Times New Roman" w:cs="Times New Roman"/>
          <w:sz w:val="28"/>
          <w:szCs w:val="28"/>
          <w:lang w:val="el-GR"/>
        </w:rPr>
        <w:t>)</w:t>
      </w:r>
      <w:r w:rsidR="00956CF1">
        <w:rPr>
          <w:rFonts w:ascii="Times New Roman" w:hAnsi="Times New Roman" w:cs="Times New Roman"/>
          <w:sz w:val="28"/>
          <w:szCs w:val="28"/>
          <w:lang w:val="el-GR"/>
        </w:rPr>
        <w:t xml:space="preserve"> </w:t>
      </w:r>
      <w:r w:rsidR="00130791">
        <w:rPr>
          <w:rFonts w:ascii="Times New Roman" w:hAnsi="Times New Roman" w:cs="Times New Roman"/>
          <w:sz w:val="28"/>
          <w:szCs w:val="28"/>
          <w:lang w:val="el-GR"/>
        </w:rPr>
        <w:t>-</w:t>
      </w:r>
      <w:r w:rsidR="00864074">
        <w:rPr>
          <w:rFonts w:ascii="Times New Roman" w:hAnsi="Times New Roman" w:cs="Times New Roman"/>
          <w:sz w:val="28"/>
          <w:szCs w:val="28"/>
          <w:lang w:val="el-GR"/>
        </w:rPr>
        <w:t xml:space="preserve"> απ</w:t>
      </w:r>
      <w:r w:rsidR="00956CF1">
        <w:rPr>
          <w:rFonts w:ascii="Times New Roman" w:hAnsi="Times New Roman" w:cs="Times New Roman"/>
          <w:sz w:val="28"/>
          <w:szCs w:val="28"/>
          <w:lang w:val="el-GR"/>
        </w:rPr>
        <w:t>οφάσισαν να αναστρέψουν τη</w:t>
      </w:r>
      <w:r w:rsidR="00AF1185">
        <w:rPr>
          <w:rFonts w:ascii="Times New Roman" w:hAnsi="Times New Roman" w:cs="Times New Roman"/>
          <w:sz w:val="28"/>
          <w:szCs w:val="28"/>
          <w:lang w:val="el-GR"/>
        </w:rPr>
        <w:t xml:space="preserve"> στάση τους</w:t>
      </w:r>
      <w:r w:rsidR="00956CF1">
        <w:rPr>
          <w:rFonts w:ascii="Times New Roman" w:hAnsi="Times New Roman" w:cs="Times New Roman"/>
          <w:sz w:val="28"/>
          <w:szCs w:val="28"/>
          <w:lang w:val="el-GR"/>
        </w:rPr>
        <w:t xml:space="preserve"> </w:t>
      </w:r>
      <w:r w:rsidR="00864074">
        <w:rPr>
          <w:rFonts w:ascii="Times New Roman" w:hAnsi="Times New Roman" w:cs="Times New Roman"/>
          <w:sz w:val="28"/>
          <w:szCs w:val="28"/>
          <w:lang w:val="el-GR"/>
        </w:rPr>
        <w:t xml:space="preserve">στον </w:t>
      </w:r>
      <w:r w:rsidR="00864074" w:rsidRPr="00DD4E38">
        <w:rPr>
          <w:rFonts w:ascii="Times New Roman" w:hAnsi="Times New Roman" w:cs="Times New Roman"/>
          <w:i/>
          <w:iCs/>
          <w:sz w:val="28"/>
          <w:szCs w:val="28"/>
          <w:lang w:val="el-GR"/>
        </w:rPr>
        <w:t xml:space="preserve">λόγο </w:t>
      </w:r>
      <w:r w:rsidR="00956CF1" w:rsidRPr="00DD4E38">
        <w:rPr>
          <w:rFonts w:ascii="Times New Roman" w:hAnsi="Times New Roman" w:cs="Times New Roman"/>
          <w:i/>
          <w:iCs/>
          <w:sz w:val="28"/>
          <w:szCs w:val="28"/>
          <w:lang w:val="el-GR"/>
        </w:rPr>
        <w:t>έφεσης</w:t>
      </w:r>
      <w:r w:rsidR="00956CF1">
        <w:rPr>
          <w:rFonts w:ascii="Times New Roman" w:hAnsi="Times New Roman" w:cs="Times New Roman"/>
          <w:sz w:val="28"/>
          <w:szCs w:val="28"/>
          <w:lang w:val="el-GR"/>
        </w:rPr>
        <w:t xml:space="preserve"> </w:t>
      </w:r>
      <w:r w:rsidR="00486040">
        <w:rPr>
          <w:rFonts w:ascii="Times New Roman" w:hAnsi="Times New Roman" w:cs="Times New Roman"/>
          <w:sz w:val="28"/>
          <w:szCs w:val="28"/>
          <w:lang w:val="el-GR"/>
        </w:rPr>
        <w:t xml:space="preserve">διατεινόμενοι </w:t>
      </w:r>
      <w:r w:rsidR="00B11912">
        <w:rPr>
          <w:rFonts w:ascii="Times New Roman" w:hAnsi="Times New Roman" w:cs="Times New Roman"/>
          <w:sz w:val="28"/>
          <w:szCs w:val="28"/>
          <w:lang w:val="el-GR"/>
        </w:rPr>
        <w:t xml:space="preserve">ότι </w:t>
      </w:r>
      <w:r w:rsidR="004D49EF">
        <w:rPr>
          <w:rFonts w:ascii="Times New Roman" w:hAnsi="Times New Roman" w:cs="Times New Roman"/>
          <w:sz w:val="28"/>
          <w:szCs w:val="28"/>
          <w:lang w:val="el-GR"/>
        </w:rPr>
        <w:t>ίσχυε</w:t>
      </w:r>
      <w:r w:rsidR="00A43E8A">
        <w:rPr>
          <w:rFonts w:ascii="Times New Roman" w:hAnsi="Times New Roman" w:cs="Times New Roman"/>
          <w:sz w:val="28"/>
          <w:szCs w:val="28"/>
          <w:lang w:val="el-GR"/>
        </w:rPr>
        <w:t xml:space="preserve"> </w:t>
      </w:r>
      <w:r w:rsidR="004D49EF">
        <w:rPr>
          <w:rFonts w:ascii="Times New Roman" w:hAnsi="Times New Roman" w:cs="Times New Roman"/>
          <w:sz w:val="28"/>
          <w:szCs w:val="28"/>
          <w:lang w:val="el-GR"/>
        </w:rPr>
        <w:t xml:space="preserve">ο </w:t>
      </w:r>
      <w:r w:rsidR="004D49EF" w:rsidRPr="004D49EF">
        <w:rPr>
          <w:rFonts w:ascii="Times New Roman" w:hAnsi="Times New Roman" w:cs="Times New Roman"/>
          <w:b/>
          <w:bCs/>
          <w:i/>
          <w:iCs/>
          <w:sz w:val="28"/>
          <w:szCs w:val="28"/>
          <w:lang w:val="el-GR"/>
        </w:rPr>
        <w:t>Ν.43(ΙΙ)/13</w:t>
      </w:r>
      <w:r w:rsidR="00CC2DB0">
        <w:rPr>
          <w:rFonts w:ascii="Times New Roman" w:hAnsi="Times New Roman" w:cs="Times New Roman"/>
          <w:sz w:val="28"/>
          <w:szCs w:val="28"/>
          <w:lang w:val="el-GR"/>
        </w:rPr>
        <w:t xml:space="preserve"> και όχι ο</w:t>
      </w:r>
      <w:r w:rsidR="00956CF1">
        <w:rPr>
          <w:rFonts w:ascii="Times New Roman" w:hAnsi="Times New Roman" w:cs="Times New Roman"/>
          <w:sz w:val="28"/>
          <w:szCs w:val="28"/>
          <w:lang w:val="el-GR"/>
        </w:rPr>
        <w:t xml:space="preserve"> </w:t>
      </w:r>
      <w:r w:rsidR="00CC2DB0" w:rsidRPr="00CC2DB0">
        <w:rPr>
          <w:rFonts w:ascii="Times New Roman" w:hAnsi="Times New Roman" w:cs="Times New Roman"/>
          <w:b/>
          <w:bCs/>
          <w:i/>
          <w:iCs/>
          <w:sz w:val="28"/>
          <w:szCs w:val="28"/>
          <w:lang w:val="el-GR"/>
        </w:rPr>
        <w:t>Ν.59(ΙΙ)/12</w:t>
      </w:r>
      <w:r w:rsidR="00CC2DB0">
        <w:rPr>
          <w:rFonts w:ascii="Times New Roman" w:hAnsi="Times New Roman" w:cs="Times New Roman"/>
          <w:sz w:val="28"/>
          <w:szCs w:val="28"/>
          <w:lang w:val="el-GR"/>
        </w:rPr>
        <w:t>.</w:t>
      </w:r>
      <w:r w:rsidR="00CC2DB0" w:rsidRPr="00CC2DB0">
        <w:rPr>
          <w:rFonts w:ascii="Times New Roman" w:hAnsi="Times New Roman" w:cs="Times New Roman"/>
          <w:sz w:val="28"/>
          <w:szCs w:val="28"/>
          <w:lang w:val="el-GR"/>
        </w:rPr>
        <w:t xml:space="preserve"> </w:t>
      </w:r>
      <w:r w:rsidR="00956CF1">
        <w:rPr>
          <w:rFonts w:ascii="Times New Roman" w:hAnsi="Times New Roman" w:cs="Times New Roman"/>
          <w:sz w:val="28"/>
          <w:szCs w:val="28"/>
          <w:lang w:val="el-GR"/>
        </w:rPr>
        <w:t xml:space="preserve"> </w:t>
      </w:r>
    </w:p>
    <w:p w14:paraId="1E269443" w14:textId="34813BF6" w:rsidR="00956CF1" w:rsidRDefault="00864074" w:rsidP="001F3BC8">
      <w:pPr>
        <w:spacing w:before="24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lastRenderedPageBreak/>
        <w:t xml:space="preserve">Καμιά πτυχή των όσων </w:t>
      </w:r>
      <w:proofErr w:type="spellStart"/>
      <w:r>
        <w:rPr>
          <w:rFonts w:ascii="Times New Roman" w:hAnsi="Times New Roman" w:cs="Times New Roman"/>
          <w:sz w:val="28"/>
          <w:szCs w:val="28"/>
          <w:lang w:val="el-GR"/>
        </w:rPr>
        <w:t>προέταξαν</w:t>
      </w:r>
      <w:proofErr w:type="spellEnd"/>
      <w:r>
        <w:rPr>
          <w:rFonts w:ascii="Times New Roman" w:hAnsi="Times New Roman" w:cs="Times New Roman"/>
          <w:sz w:val="28"/>
          <w:szCs w:val="28"/>
          <w:lang w:val="el-GR"/>
        </w:rPr>
        <w:t xml:space="preserve"> οι </w:t>
      </w:r>
      <w:proofErr w:type="spellStart"/>
      <w:r w:rsidRPr="00064C8B">
        <w:rPr>
          <w:rFonts w:ascii="Times New Roman" w:hAnsi="Times New Roman" w:cs="Times New Roman"/>
          <w:i/>
          <w:iCs/>
          <w:sz w:val="28"/>
          <w:szCs w:val="28"/>
          <w:lang w:val="el-GR"/>
        </w:rPr>
        <w:t>Εφεσείοντες</w:t>
      </w:r>
      <w:proofErr w:type="spellEnd"/>
      <w:r>
        <w:rPr>
          <w:rFonts w:ascii="Times New Roman" w:hAnsi="Times New Roman" w:cs="Times New Roman"/>
          <w:sz w:val="28"/>
          <w:szCs w:val="28"/>
          <w:lang w:val="el-GR"/>
        </w:rPr>
        <w:t xml:space="preserve"> </w:t>
      </w:r>
      <w:r w:rsidR="00184352">
        <w:rPr>
          <w:rFonts w:ascii="Times New Roman" w:hAnsi="Times New Roman" w:cs="Times New Roman"/>
          <w:sz w:val="28"/>
          <w:szCs w:val="28"/>
          <w:lang w:val="el-GR"/>
        </w:rPr>
        <w:t xml:space="preserve">δεν πείθει </w:t>
      </w:r>
      <w:r w:rsidR="00BB5F95">
        <w:rPr>
          <w:rFonts w:ascii="Times New Roman" w:hAnsi="Times New Roman" w:cs="Times New Roman"/>
          <w:sz w:val="28"/>
          <w:szCs w:val="28"/>
          <w:lang w:val="el-GR"/>
        </w:rPr>
        <w:t xml:space="preserve">ότι </w:t>
      </w:r>
      <w:r>
        <w:rPr>
          <w:rFonts w:ascii="Times New Roman" w:hAnsi="Times New Roman" w:cs="Times New Roman"/>
          <w:sz w:val="28"/>
          <w:szCs w:val="28"/>
          <w:lang w:val="el-GR"/>
        </w:rPr>
        <w:t xml:space="preserve">η </w:t>
      </w:r>
      <w:proofErr w:type="spellStart"/>
      <w:r w:rsidR="00053EB0">
        <w:rPr>
          <w:rFonts w:ascii="Times New Roman" w:hAnsi="Times New Roman" w:cs="Times New Roman"/>
          <w:sz w:val="28"/>
          <w:szCs w:val="28"/>
          <w:lang w:val="el-GR"/>
        </w:rPr>
        <w:t>ενεστώσα</w:t>
      </w:r>
      <w:proofErr w:type="spellEnd"/>
      <w:r w:rsidR="00053EB0">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περίπτωση θα </w:t>
      </w:r>
      <w:proofErr w:type="spellStart"/>
      <w:r w:rsidR="00053EB0">
        <w:rPr>
          <w:rFonts w:ascii="Times New Roman" w:hAnsi="Times New Roman" w:cs="Times New Roman"/>
          <w:sz w:val="28"/>
          <w:szCs w:val="28"/>
          <w:lang w:val="el-GR"/>
        </w:rPr>
        <w:t>εδύνατο</w:t>
      </w:r>
      <w:proofErr w:type="spellEnd"/>
      <w:r w:rsidR="00053EB0">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να </w:t>
      </w:r>
      <w:r w:rsidR="00184352">
        <w:rPr>
          <w:rFonts w:ascii="Times New Roman" w:hAnsi="Times New Roman" w:cs="Times New Roman"/>
          <w:sz w:val="28"/>
          <w:szCs w:val="28"/>
          <w:lang w:val="el-GR"/>
        </w:rPr>
        <w:t xml:space="preserve">αντιμετωπιστεί υπό </w:t>
      </w:r>
      <w:r>
        <w:rPr>
          <w:rFonts w:ascii="Times New Roman" w:hAnsi="Times New Roman" w:cs="Times New Roman"/>
          <w:sz w:val="28"/>
          <w:szCs w:val="28"/>
          <w:lang w:val="el-GR"/>
        </w:rPr>
        <w:t xml:space="preserve">διαφορετική </w:t>
      </w:r>
      <w:r w:rsidR="00621EFF">
        <w:rPr>
          <w:rFonts w:ascii="Times New Roman" w:hAnsi="Times New Roman" w:cs="Times New Roman"/>
          <w:sz w:val="28"/>
          <w:szCs w:val="28"/>
          <w:lang w:val="el-GR"/>
        </w:rPr>
        <w:t xml:space="preserve">δικαστική </w:t>
      </w:r>
      <w:r>
        <w:rPr>
          <w:rFonts w:ascii="Times New Roman" w:hAnsi="Times New Roman" w:cs="Times New Roman"/>
          <w:sz w:val="28"/>
          <w:szCs w:val="28"/>
          <w:lang w:val="el-GR"/>
        </w:rPr>
        <w:t>οπτική</w:t>
      </w:r>
      <w:r w:rsidR="000F3AA6" w:rsidRPr="000F3AA6">
        <w:rPr>
          <w:rFonts w:ascii="Times New Roman" w:hAnsi="Times New Roman" w:cs="Times New Roman"/>
          <w:sz w:val="28"/>
          <w:szCs w:val="28"/>
          <w:lang w:val="el-GR"/>
        </w:rPr>
        <w:t xml:space="preserve"> </w:t>
      </w:r>
      <w:r w:rsidR="000F3AA6">
        <w:rPr>
          <w:rFonts w:ascii="Times New Roman" w:hAnsi="Times New Roman" w:cs="Times New Roman"/>
          <w:sz w:val="28"/>
          <w:szCs w:val="28"/>
          <w:lang w:val="el-GR"/>
        </w:rPr>
        <w:t>(</w:t>
      </w:r>
      <w:r w:rsidR="000F3AA6" w:rsidRPr="000F3AA6">
        <w:rPr>
          <w:rFonts w:ascii="Times New Roman" w:hAnsi="Times New Roman" w:cs="Times New Roman"/>
          <w:b/>
          <w:bCs/>
          <w:i/>
          <w:iCs/>
          <w:sz w:val="28"/>
          <w:szCs w:val="28"/>
          <w:lang w:val="el-GR"/>
        </w:rPr>
        <w:t>Δημοκρατία ν Βασιλειάδη και Άλλων (</w:t>
      </w:r>
      <w:proofErr w:type="spellStart"/>
      <w:r w:rsidR="000F3AA6" w:rsidRPr="000F3AA6">
        <w:rPr>
          <w:rFonts w:ascii="Times New Roman" w:hAnsi="Times New Roman" w:cs="Times New Roman"/>
          <w:b/>
          <w:bCs/>
          <w:i/>
          <w:iCs/>
          <w:sz w:val="28"/>
          <w:szCs w:val="28"/>
          <w:lang w:val="el-GR"/>
        </w:rPr>
        <w:t>Αρ</w:t>
      </w:r>
      <w:proofErr w:type="spellEnd"/>
      <w:r w:rsidR="000F3AA6" w:rsidRPr="000F3AA6">
        <w:rPr>
          <w:rFonts w:ascii="Times New Roman" w:hAnsi="Times New Roman" w:cs="Times New Roman"/>
          <w:b/>
          <w:bCs/>
          <w:i/>
          <w:iCs/>
          <w:sz w:val="28"/>
          <w:szCs w:val="28"/>
          <w:lang w:val="el-GR"/>
        </w:rPr>
        <w:t xml:space="preserve"> 1) (2006) 3 Α.Α.Δ. 297, 301-302</w:t>
      </w:r>
      <w:r w:rsidR="000F3AA6">
        <w:rPr>
          <w:rFonts w:ascii="Times New Roman" w:hAnsi="Times New Roman" w:cs="Times New Roman"/>
          <w:sz w:val="28"/>
          <w:szCs w:val="28"/>
          <w:lang w:val="el-GR"/>
        </w:rPr>
        <w:t>)</w:t>
      </w:r>
      <w:r>
        <w:rPr>
          <w:rFonts w:ascii="Times New Roman" w:hAnsi="Times New Roman" w:cs="Times New Roman"/>
          <w:sz w:val="28"/>
          <w:szCs w:val="28"/>
          <w:lang w:val="el-GR"/>
        </w:rPr>
        <w:t>.</w:t>
      </w:r>
    </w:p>
    <w:p w14:paraId="69C45813" w14:textId="1490CBFB" w:rsidR="000540F2" w:rsidRDefault="000540F2" w:rsidP="001F3BC8">
      <w:pPr>
        <w:spacing w:before="24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Αυτό, από μόνο του, σφραγίζει, την τύχη της έφεσης</w:t>
      </w:r>
      <w:r w:rsidR="00F77AAA">
        <w:rPr>
          <w:rFonts w:ascii="Times New Roman" w:hAnsi="Times New Roman" w:cs="Times New Roman"/>
          <w:sz w:val="28"/>
          <w:szCs w:val="28"/>
          <w:lang w:val="el-GR"/>
        </w:rPr>
        <w:t xml:space="preserve">, πέραν από το ότι η πρωτόδικη απόφαση είναι ορθή στο σύνολο της. </w:t>
      </w:r>
    </w:p>
    <w:p w14:paraId="19B4DEB5" w14:textId="5CC9433B" w:rsidR="00BB5F95" w:rsidRDefault="000540F2" w:rsidP="001542C0">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Παρεμβάλλουμε, χάριν ολοκληρωμένης </w:t>
      </w:r>
      <w:r w:rsidR="00486040">
        <w:rPr>
          <w:rFonts w:ascii="Times New Roman" w:hAnsi="Times New Roman" w:cs="Times New Roman"/>
          <w:sz w:val="28"/>
          <w:szCs w:val="28"/>
          <w:lang w:val="el-GR"/>
        </w:rPr>
        <w:t>θεώρησης</w:t>
      </w:r>
      <w:r w:rsidR="00A23170">
        <w:rPr>
          <w:rFonts w:ascii="Times New Roman" w:hAnsi="Times New Roman" w:cs="Times New Roman"/>
          <w:sz w:val="28"/>
          <w:szCs w:val="28"/>
          <w:lang w:val="el-GR"/>
        </w:rPr>
        <w:t>,</w:t>
      </w:r>
      <w:r w:rsidR="007037F6">
        <w:rPr>
          <w:rFonts w:ascii="Times New Roman" w:hAnsi="Times New Roman" w:cs="Times New Roman"/>
          <w:sz w:val="28"/>
          <w:szCs w:val="28"/>
          <w:lang w:val="el-GR"/>
        </w:rPr>
        <w:t xml:space="preserve"> </w:t>
      </w:r>
      <w:r w:rsidR="00BB5F95">
        <w:rPr>
          <w:rFonts w:ascii="Times New Roman" w:hAnsi="Times New Roman" w:cs="Times New Roman"/>
          <w:sz w:val="28"/>
          <w:szCs w:val="28"/>
          <w:lang w:val="el-GR"/>
        </w:rPr>
        <w:t xml:space="preserve">ότι </w:t>
      </w:r>
      <w:r>
        <w:rPr>
          <w:rFonts w:ascii="Times New Roman" w:hAnsi="Times New Roman" w:cs="Times New Roman"/>
          <w:sz w:val="28"/>
          <w:szCs w:val="28"/>
          <w:lang w:val="el-GR"/>
        </w:rPr>
        <w:t xml:space="preserve">όσα προώθησαν οι </w:t>
      </w:r>
      <w:proofErr w:type="spellStart"/>
      <w:r w:rsidRPr="000540F2">
        <w:rPr>
          <w:rFonts w:ascii="Times New Roman" w:hAnsi="Times New Roman" w:cs="Times New Roman"/>
          <w:i/>
          <w:iCs/>
          <w:sz w:val="28"/>
          <w:szCs w:val="28"/>
          <w:lang w:val="el-GR"/>
        </w:rPr>
        <w:t>Εφεσείοντες</w:t>
      </w:r>
      <w:proofErr w:type="spellEnd"/>
      <w:r>
        <w:rPr>
          <w:rFonts w:ascii="Times New Roman" w:hAnsi="Times New Roman" w:cs="Times New Roman"/>
          <w:sz w:val="28"/>
          <w:szCs w:val="28"/>
          <w:lang w:val="el-GR"/>
        </w:rPr>
        <w:t xml:space="preserve"> </w:t>
      </w:r>
      <w:r w:rsidR="005E36F9">
        <w:rPr>
          <w:rFonts w:ascii="Times New Roman" w:hAnsi="Times New Roman" w:cs="Times New Roman"/>
          <w:sz w:val="28"/>
          <w:szCs w:val="28"/>
          <w:lang w:val="el-GR"/>
        </w:rPr>
        <w:t xml:space="preserve">διά </w:t>
      </w:r>
      <w:r w:rsidR="00170B23">
        <w:rPr>
          <w:rFonts w:ascii="Times New Roman" w:hAnsi="Times New Roman" w:cs="Times New Roman"/>
          <w:sz w:val="28"/>
          <w:szCs w:val="28"/>
          <w:lang w:val="el-GR"/>
        </w:rPr>
        <w:t>επιστράτευση</w:t>
      </w:r>
      <w:r w:rsidR="005E36F9">
        <w:rPr>
          <w:rFonts w:ascii="Times New Roman" w:hAnsi="Times New Roman" w:cs="Times New Roman"/>
          <w:sz w:val="28"/>
          <w:szCs w:val="28"/>
          <w:lang w:val="el-GR"/>
        </w:rPr>
        <w:t>ς</w:t>
      </w:r>
      <w:r w:rsidR="00170B23">
        <w:rPr>
          <w:rFonts w:ascii="Times New Roman" w:hAnsi="Times New Roman" w:cs="Times New Roman"/>
          <w:sz w:val="28"/>
          <w:szCs w:val="28"/>
          <w:lang w:val="el-GR"/>
        </w:rPr>
        <w:t xml:space="preserve"> το</w:t>
      </w:r>
      <w:r w:rsidR="005E36F9">
        <w:rPr>
          <w:rFonts w:ascii="Times New Roman" w:hAnsi="Times New Roman" w:cs="Times New Roman"/>
          <w:sz w:val="28"/>
          <w:szCs w:val="28"/>
          <w:lang w:val="el-GR"/>
        </w:rPr>
        <w:t>υ</w:t>
      </w:r>
      <w:r w:rsidR="00170B23" w:rsidRPr="00170B23">
        <w:rPr>
          <w:rFonts w:ascii="Times New Roman" w:hAnsi="Times New Roman" w:cs="Times New Roman"/>
          <w:b/>
          <w:bCs/>
          <w:i/>
          <w:iCs/>
          <w:sz w:val="28"/>
          <w:szCs w:val="28"/>
          <w:lang w:val="el-GR"/>
        </w:rPr>
        <w:t xml:space="preserve"> Άρθρο</w:t>
      </w:r>
      <w:r w:rsidR="005E36F9">
        <w:rPr>
          <w:rFonts w:ascii="Times New Roman" w:hAnsi="Times New Roman" w:cs="Times New Roman"/>
          <w:b/>
          <w:bCs/>
          <w:i/>
          <w:iCs/>
          <w:sz w:val="28"/>
          <w:szCs w:val="28"/>
          <w:lang w:val="el-GR"/>
        </w:rPr>
        <w:t>υ</w:t>
      </w:r>
      <w:r w:rsidR="00170B23" w:rsidRPr="00170B23">
        <w:rPr>
          <w:rFonts w:ascii="Times New Roman" w:hAnsi="Times New Roman" w:cs="Times New Roman"/>
          <w:b/>
          <w:bCs/>
          <w:i/>
          <w:iCs/>
          <w:sz w:val="28"/>
          <w:szCs w:val="28"/>
          <w:lang w:val="el-GR"/>
        </w:rPr>
        <w:t xml:space="preserve"> </w:t>
      </w:r>
      <w:r w:rsidR="000F6EA8">
        <w:rPr>
          <w:rFonts w:ascii="Times New Roman" w:hAnsi="Times New Roman" w:cs="Times New Roman"/>
          <w:b/>
          <w:bCs/>
          <w:i/>
          <w:iCs/>
          <w:sz w:val="28"/>
          <w:szCs w:val="28"/>
          <w:lang w:val="el-GR"/>
        </w:rPr>
        <w:t>7</w:t>
      </w:r>
      <w:r w:rsidR="00170B23" w:rsidRPr="00170B23">
        <w:rPr>
          <w:rFonts w:ascii="Times New Roman" w:hAnsi="Times New Roman" w:cs="Times New Roman"/>
          <w:b/>
          <w:bCs/>
          <w:i/>
          <w:iCs/>
          <w:sz w:val="28"/>
          <w:szCs w:val="28"/>
          <w:lang w:val="el-GR"/>
        </w:rPr>
        <w:t xml:space="preserve"> του </w:t>
      </w:r>
      <w:r w:rsidR="0033078E">
        <w:rPr>
          <w:rFonts w:ascii="Times New Roman" w:hAnsi="Times New Roman" w:cs="Times New Roman"/>
          <w:b/>
          <w:bCs/>
          <w:i/>
          <w:iCs/>
          <w:sz w:val="28"/>
          <w:szCs w:val="28"/>
          <w:lang w:val="el-GR"/>
        </w:rPr>
        <w:t>Π</w:t>
      </w:r>
      <w:r w:rsidR="00170B23" w:rsidRPr="00170B23">
        <w:rPr>
          <w:rFonts w:ascii="Times New Roman" w:hAnsi="Times New Roman" w:cs="Times New Roman"/>
          <w:b/>
          <w:bCs/>
          <w:i/>
          <w:iCs/>
          <w:sz w:val="28"/>
          <w:szCs w:val="28"/>
          <w:lang w:val="el-GR"/>
        </w:rPr>
        <w:t xml:space="preserve">ερί </w:t>
      </w:r>
      <w:r w:rsidR="0033078E">
        <w:rPr>
          <w:rFonts w:ascii="Times New Roman" w:hAnsi="Times New Roman" w:cs="Times New Roman"/>
          <w:b/>
          <w:bCs/>
          <w:i/>
          <w:iCs/>
          <w:sz w:val="28"/>
          <w:szCs w:val="28"/>
          <w:lang w:val="el-GR"/>
        </w:rPr>
        <w:t>Ε</w:t>
      </w:r>
      <w:r w:rsidR="00170B23" w:rsidRPr="00170B23">
        <w:rPr>
          <w:rFonts w:ascii="Times New Roman" w:hAnsi="Times New Roman" w:cs="Times New Roman"/>
          <w:b/>
          <w:bCs/>
          <w:i/>
          <w:iCs/>
          <w:sz w:val="28"/>
          <w:szCs w:val="28"/>
          <w:lang w:val="el-GR"/>
        </w:rPr>
        <w:t>ρμηνείας Νόμου</w:t>
      </w:r>
      <w:r w:rsidR="00170B23">
        <w:rPr>
          <w:rFonts w:ascii="Times New Roman" w:hAnsi="Times New Roman" w:cs="Times New Roman"/>
          <w:b/>
          <w:bCs/>
          <w:i/>
          <w:iCs/>
          <w:sz w:val="28"/>
          <w:szCs w:val="28"/>
          <w:lang w:val="el-GR"/>
        </w:rPr>
        <w:t>,</w:t>
      </w:r>
      <w:r w:rsidR="00170B23" w:rsidRPr="00170B23">
        <w:rPr>
          <w:rFonts w:ascii="Times New Roman" w:hAnsi="Times New Roman" w:cs="Times New Roman"/>
          <w:b/>
          <w:bCs/>
          <w:i/>
          <w:iCs/>
          <w:sz w:val="28"/>
          <w:szCs w:val="28"/>
          <w:lang w:val="el-GR"/>
        </w:rPr>
        <w:t xml:space="preserve"> Κεφ. 1</w:t>
      </w:r>
      <w:r w:rsidR="005E36F9">
        <w:rPr>
          <w:rFonts w:ascii="Times New Roman" w:hAnsi="Times New Roman" w:cs="Times New Roman"/>
          <w:b/>
          <w:bCs/>
          <w:i/>
          <w:iCs/>
          <w:sz w:val="28"/>
          <w:szCs w:val="28"/>
          <w:lang w:val="el-GR"/>
        </w:rPr>
        <w:t xml:space="preserve"> </w:t>
      </w:r>
      <w:r w:rsidR="00170B23">
        <w:rPr>
          <w:rStyle w:val="FootnoteReference"/>
          <w:rFonts w:ascii="Times New Roman" w:hAnsi="Times New Roman" w:cs="Times New Roman"/>
          <w:sz w:val="28"/>
          <w:szCs w:val="28"/>
          <w:lang w:val="el-GR"/>
        </w:rPr>
        <w:footnoteReference w:id="4"/>
      </w:r>
      <w:r w:rsidR="00170B23">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για </w:t>
      </w:r>
      <w:r w:rsidR="005E36F9">
        <w:rPr>
          <w:rFonts w:ascii="Times New Roman" w:hAnsi="Times New Roman" w:cs="Times New Roman"/>
          <w:sz w:val="28"/>
          <w:szCs w:val="28"/>
          <w:lang w:val="el-GR"/>
        </w:rPr>
        <w:t xml:space="preserve">τα περί </w:t>
      </w:r>
      <w:r w:rsidR="000F6EA8">
        <w:rPr>
          <w:rFonts w:ascii="Times New Roman" w:hAnsi="Times New Roman" w:cs="Times New Roman"/>
          <w:sz w:val="28"/>
          <w:szCs w:val="28"/>
          <w:lang w:val="el-GR"/>
        </w:rPr>
        <w:t>φερόμενη</w:t>
      </w:r>
      <w:r w:rsidR="005E36F9">
        <w:rPr>
          <w:rFonts w:ascii="Times New Roman" w:hAnsi="Times New Roman" w:cs="Times New Roman"/>
          <w:sz w:val="28"/>
          <w:szCs w:val="28"/>
          <w:lang w:val="el-GR"/>
        </w:rPr>
        <w:t>ς</w:t>
      </w:r>
      <w:r>
        <w:rPr>
          <w:rFonts w:ascii="Times New Roman" w:hAnsi="Times New Roman" w:cs="Times New Roman"/>
          <w:sz w:val="28"/>
          <w:szCs w:val="28"/>
          <w:lang w:val="el-GR"/>
        </w:rPr>
        <w:t xml:space="preserve"> </w:t>
      </w:r>
      <w:r w:rsidR="00A23170">
        <w:rPr>
          <w:rFonts w:ascii="Times New Roman" w:hAnsi="Times New Roman" w:cs="Times New Roman"/>
          <w:sz w:val="28"/>
          <w:szCs w:val="28"/>
          <w:lang w:val="el-GR"/>
        </w:rPr>
        <w:t>(</w:t>
      </w:r>
      <w:r w:rsidR="000F6EA8">
        <w:rPr>
          <w:rFonts w:ascii="Times New Roman" w:hAnsi="Times New Roman" w:cs="Times New Roman"/>
          <w:sz w:val="28"/>
          <w:szCs w:val="28"/>
          <w:lang w:val="el-GR"/>
        </w:rPr>
        <w:t xml:space="preserve">και </w:t>
      </w:r>
      <w:r w:rsidR="00A23170">
        <w:rPr>
          <w:rFonts w:ascii="Times New Roman" w:hAnsi="Times New Roman" w:cs="Times New Roman"/>
          <w:sz w:val="28"/>
          <w:szCs w:val="28"/>
          <w:lang w:val="el-GR"/>
        </w:rPr>
        <w:t>οφειλόμενη</w:t>
      </w:r>
      <w:r w:rsidR="005E36F9">
        <w:rPr>
          <w:rFonts w:ascii="Times New Roman" w:hAnsi="Times New Roman" w:cs="Times New Roman"/>
          <w:sz w:val="28"/>
          <w:szCs w:val="28"/>
          <w:lang w:val="el-GR"/>
        </w:rPr>
        <w:t>ς</w:t>
      </w:r>
      <w:r w:rsidR="00A23170">
        <w:rPr>
          <w:rFonts w:ascii="Times New Roman" w:hAnsi="Times New Roman" w:cs="Times New Roman"/>
          <w:sz w:val="28"/>
          <w:szCs w:val="28"/>
          <w:lang w:val="el-GR"/>
        </w:rPr>
        <w:t xml:space="preserve">) </w:t>
      </w:r>
      <w:r>
        <w:rPr>
          <w:rFonts w:ascii="Times New Roman" w:hAnsi="Times New Roman" w:cs="Times New Roman"/>
          <w:sz w:val="28"/>
          <w:szCs w:val="28"/>
          <w:lang w:val="el-GR"/>
        </w:rPr>
        <w:t>δικαστική</w:t>
      </w:r>
      <w:r w:rsidR="005E36F9">
        <w:rPr>
          <w:rFonts w:ascii="Times New Roman" w:hAnsi="Times New Roman" w:cs="Times New Roman"/>
          <w:sz w:val="28"/>
          <w:szCs w:val="28"/>
          <w:lang w:val="el-GR"/>
        </w:rPr>
        <w:t>ς</w:t>
      </w:r>
      <w:r>
        <w:rPr>
          <w:rFonts w:ascii="Times New Roman" w:hAnsi="Times New Roman" w:cs="Times New Roman"/>
          <w:sz w:val="28"/>
          <w:szCs w:val="28"/>
          <w:lang w:val="el-GR"/>
        </w:rPr>
        <w:t xml:space="preserve"> γνώση</w:t>
      </w:r>
      <w:r w:rsidR="005E36F9">
        <w:rPr>
          <w:rFonts w:ascii="Times New Roman" w:hAnsi="Times New Roman" w:cs="Times New Roman"/>
          <w:sz w:val="28"/>
          <w:szCs w:val="28"/>
          <w:lang w:val="el-GR"/>
        </w:rPr>
        <w:t xml:space="preserve">ς </w:t>
      </w:r>
      <w:r w:rsidR="00A23170">
        <w:rPr>
          <w:rFonts w:ascii="Times New Roman" w:hAnsi="Times New Roman" w:cs="Times New Roman"/>
          <w:sz w:val="28"/>
          <w:szCs w:val="28"/>
          <w:lang w:val="el-GR"/>
        </w:rPr>
        <w:t xml:space="preserve">του </w:t>
      </w:r>
      <w:r w:rsidR="00A23170" w:rsidRPr="00A23170">
        <w:rPr>
          <w:rFonts w:ascii="Times New Roman" w:hAnsi="Times New Roman" w:cs="Times New Roman"/>
          <w:i/>
          <w:iCs/>
          <w:sz w:val="28"/>
          <w:szCs w:val="28"/>
          <w:lang w:val="el-GR"/>
        </w:rPr>
        <w:t>Διοικητικού Δικαστηρίου</w:t>
      </w:r>
      <w:r w:rsidR="00A23170">
        <w:rPr>
          <w:rFonts w:ascii="Times New Roman" w:hAnsi="Times New Roman" w:cs="Times New Roman"/>
          <w:sz w:val="28"/>
          <w:szCs w:val="28"/>
          <w:lang w:val="el-GR"/>
        </w:rPr>
        <w:t xml:space="preserve"> εν </w:t>
      </w:r>
      <w:proofErr w:type="spellStart"/>
      <w:r w:rsidR="00A23170">
        <w:rPr>
          <w:rFonts w:ascii="Times New Roman" w:hAnsi="Times New Roman" w:cs="Times New Roman"/>
          <w:sz w:val="28"/>
          <w:szCs w:val="28"/>
          <w:lang w:val="el-GR"/>
        </w:rPr>
        <w:t>σχέσει</w:t>
      </w:r>
      <w:proofErr w:type="spellEnd"/>
      <w:r w:rsidR="00A23170">
        <w:rPr>
          <w:rFonts w:ascii="Times New Roman" w:hAnsi="Times New Roman" w:cs="Times New Roman"/>
          <w:sz w:val="28"/>
          <w:szCs w:val="28"/>
          <w:lang w:val="el-GR"/>
        </w:rPr>
        <w:t xml:space="preserve"> προς τον </w:t>
      </w:r>
      <w:r w:rsidRPr="000540F2">
        <w:rPr>
          <w:rFonts w:ascii="Times New Roman" w:hAnsi="Times New Roman" w:cs="Times New Roman"/>
          <w:b/>
          <w:bCs/>
          <w:i/>
          <w:iCs/>
          <w:sz w:val="28"/>
          <w:szCs w:val="28"/>
          <w:lang w:val="el-GR"/>
        </w:rPr>
        <w:t>Ν.43(ΙΙ)/13</w:t>
      </w:r>
      <w:r w:rsidR="007037F6">
        <w:rPr>
          <w:rFonts w:ascii="Times New Roman" w:hAnsi="Times New Roman" w:cs="Times New Roman"/>
          <w:sz w:val="28"/>
          <w:szCs w:val="28"/>
          <w:lang w:val="el-GR"/>
        </w:rPr>
        <w:t xml:space="preserve"> </w:t>
      </w:r>
      <w:r w:rsidR="000F6EA8">
        <w:rPr>
          <w:rFonts w:ascii="Times New Roman" w:hAnsi="Times New Roman" w:cs="Times New Roman"/>
          <w:sz w:val="28"/>
          <w:szCs w:val="28"/>
          <w:lang w:val="el-GR"/>
        </w:rPr>
        <w:t>(</w:t>
      </w:r>
      <w:r w:rsidR="007037F6">
        <w:rPr>
          <w:rFonts w:ascii="Times New Roman" w:hAnsi="Times New Roman" w:cs="Times New Roman"/>
          <w:sz w:val="28"/>
          <w:szCs w:val="28"/>
          <w:lang w:val="el-GR"/>
        </w:rPr>
        <w:t>έστω στην απουσία ειδικής αναφοράς</w:t>
      </w:r>
      <w:r w:rsidR="00242C91">
        <w:rPr>
          <w:rFonts w:ascii="Times New Roman" w:hAnsi="Times New Roman" w:cs="Times New Roman"/>
          <w:sz w:val="28"/>
          <w:szCs w:val="28"/>
          <w:lang w:val="el-GR"/>
        </w:rPr>
        <w:t xml:space="preserve"> </w:t>
      </w:r>
      <w:r w:rsidR="005E36F9">
        <w:rPr>
          <w:rFonts w:ascii="Times New Roman" w:hAnsi="Times New Roman" w:cs="Times New Roman"/>
          <w:sz w:val="28"/>
          <w:szCs w:val="28"/>
          <w:lang w:val="el-GR"/>
        </w:rPr>
        <w:t xml:space="preserve">στο νομοθέτημα αυτό </w:t>
      </w:r>
      <w:r w:rsidR="00170B23">
        <w:rPr>
          <w:rFonts w:ascii="Times New Roman" w:hAnsi="Times New Roman" w:cs="Times New Roman"/>
          <w:sz w:val="28"/>
          <w:szCs w:val="28"/>
          <w:lang w:val="el-GR"/>
        </w:rPr>
        <w:t>πρωτοδίκως</w:t>
      </w:r>
      <w:r w:rsidR="007037F6">
        <w:rPr>
          <w:rFonts w:ascii="Times New Roman" w:hAnsi="Times New Roman" w:cs="Times New Roman"/>
          <w:sz w:val="28"/>
          <w:szCs w:val="28"/>
          <w:lang w:val="el-GR"/>
        </w:rPr>
        <w:t xml:space="preserve"> </w:t>
      </w:r>
      <w:r w:rsidR="00486040">
        <w:rPr>
          <w:rFonts w:ascii="Times New Roman" w:hAnsi="Times New Roman" w:cs="Times New Roman"/>
          <w:sz w:val="28"/>
          <w:szCs w:val="28"/>
          <w:lang w:val="el-GR"/>
        </w:rPr>
        <w:t xml:space="preserve">εκ πλευράς </w:t>
      </w:r>
      <w:proofErr w:type="spellStart"/>
      <w:r w:rsidR="00170B23" w:rsidRPr="00170B23">
        <w:rPr>
          <w:rFonts w:ascii="Times New Roman" w:hAnsi="Times New Roman" w:cs="Times New Roman"/>
          <w:i/>
          <w:iCs/>
          <w:sz w:val="28"/>
          <w:szCs w:val="28"/>
          <w:lang w:val="el-GR"/>
        </w:rPr>
        <w:t>Εφεσε</w:t>
      </w:r>
      <w:r w:rsidR="00486040">
        <w:rPr>
          <w:rFonts w:ascii="Times New Roman" w:hAnsi="Times New Roman" w:cs="Times New Roman"/>
          <w:i/>
          <w:iCs/>
          <w:sz w:val="28"/>
          <w:szCs w:val="28"/>
          <w:lang w:val="el-GR"/>
        </w:rPr>
        <w:t>ιόντων</w:t>
      </w:r>
      <w:proofErr w:type="spellEnd"/>
      <w:r w:rsidR="000F6EA8" w:rsidRPr="000F6EA8">
        <w:rPr>
          <w:rFonts w:ascii="Times New Roman" w:hAnsi="Times New Roman" w:cs="Times New Roman"/>
          <w:sz w:val="28"/>
          <w:szCs w:val="28"/>
          <w:lang w:val="el-GR"/>
        </w:rPr>
        <w:t>)</w:t>
      </w:r>
      <w:r w:rsidR="00A23170" w:rsidRPr="000F6EA8">
        <w:rPr>
          <w:rFonts w:ascii="Times New Roman" w:hAnsi="Times New Roman" w:cs="Times New Roman"/>
          <w:sz w:val="28"/>
          <w:szCs w:val="28"/>
          <w:lang w:val="el-GR"/>
        </w:rPr>
        <w:t>,</w:t>
      </w:r>
      <w:r w:rsidR="007037F6">
        <w:rPr>
          <w:rFonts w:ascii="Times New Roman" w:hAnsi="Times New Roman" w:cs="Times New Roman"/>
          <w:sz w:val="28"/>
          <w:szCs w:val="28"/>
          <w:lang w:val="el-GR"/>
        </w:rPr>
        <w:t xml:space="preserve"> δεν θα μπορούσαν </w:t>
      </w:r>
      <w:proofErr w:type="spellStart"/>
      <w:r w:rsidR="007037F6">
        <w:rPr>
          <w:rFonts w:ascii="Times New Roman" w:hAnsi="Times New Roman" w:cs="Times New Roman"/>
          <w:sz w:val="28"/>
          <w:szCs w:val="28"/>
          <w:lang w:val="el-GR"/>
        </w:rPr>
        <w:t>κειμένως</w:t>
      </w:r>
      <w:proofErr w:type="spellEnd"/>
      <w:r w:rsidR="00A23170">
        <w:rPr>
          <w:rFonts w:ascii="Times New Roman" w:hAnsi="Times New Roman" w:cs="Times New Roman"/>
          <w:sz w:val="28"/>
          <w:szCs w:val="28"/>
          <w:lang w:val="el-GR"/>
        </w:rPr>
        <w:t>, τουλάχιστο</w:t>
      </w:r>
      <w:r w:rsidR="005E36F9">
        <w:rPr>
          <w:rFonts w:ascii="Times New Roman" w:hAnsi="Times New Roman" w:cs="Times New Roman"/>
          <w:sz w:val="28"/>
          <w:szCs w:val="28"/>
          <w:lang w:val="el-GR"/>
        </w:rPr>
        <w:t>ν</w:t>
      </w:r>
      <w:r w:rsidR="007037F6">
        <w:rPr>
          <w:rFonts w:ascii="Times New Roman" w:hAnsi="Times New Roman" w:cs="Times New Roman"/>
          <w:sz w:val="28"/>
          <w:szCs w:val="28"/>
          <w:lang w:val="el-GR"/>
        </w:rPr>
        <w:t xml:space="preserve"> υπό το πλέγμα γεγονότων </w:t>
      </w:r>
      <w:r w:rsidR="00486040">
        <w:rPr>
          <w:rFonts w:ascii="Times New Roman" w:hAnsi="Times New Roman" w:cs="Times New Roman"/>
          <w:sz w:val="28"/>
          <w:szCs w:val="28"/>
          <w:lang w:val="el-GR"/>
        </w:rPr>
        <w:t>της περίπτωσης</w:t>
      </w:r>
      <w:r w:rsidR="007037F6">
        <w:rPr>
          <w:rFonts w:ascii="Times New Roman" w:hAnsi="Times New Roman" w:cs="Times New Roman"/>
          <w:sz w:val="28"/>
          <w:szCs w:val="28"/>
          <w:lang w:val="el-GR"/>
        </w:rPr>
        <w:t xml:space="preserve">, να υπερισχύσουν </w:t>
      </w:r>
      <w:r w:rsidR="001113F8">
        <w:rPr>
          <w:rFonts w:ascii="Times New Roman" w:hAnsi="Times New Roman" w:cs="Times New Roman"/>
          <w:sz w:val="28"/>
          <w:szCs w:val="28"/>
          <w:lang w:val="el-GR"/>
        </w:rPr>
        <w:t>της αρχής στην οποία αναφερθήκαμε</w:t>
      </w:r>
      <w:r w:rsidR="003C2608">
        <w:rPr>
          <w:rFonts w:ascii="Times New Roman" w:hAnsi="Times New Roman" w:cs="Times New Roman"/>
          <w:sz w:val="28"/>
          <w:szCs w:val="28"/>
          <w:lang w:val="el-GR"/>
        </w:rPr>
        <w:t xml:space="preserve">, </w:t>
      </w:r>
      <w:r w:rsidR="00B11912">
        <w:rPr>
          <w:rFonts w:ascii="Times New Roman" w:hAnsi="Times New Roman" w:cs="Times New Roman"/>
          <w:sz w:val="28"/>
          <w:szCs w:val="28"/>
          <w:lang w:val="el-GR"/>
        </w:rPr>
        <w:t>αφού</w:t>
      </w:r>
      <w:r w:rsidR="005E36F9">
        <w:rPr>
          <w:rFonts w:ascii="Times New Roman" w:hAnsi="Times New Roman" w:cs="Times New Roman"/>
          <w:sz w:val="28"/>
          <w:szCs w:val="28"/>
          <w:lang w:val="el-GR"/>
        </w:rPr>
        <w:t xml:space="preserve"> αυτά </w:t>
      </w:r>
      <w:r w:rsidR="003C2608">
        <w:rPr>
          <w:rFonts w:ascii="Times New Roman" w:hAnsi="Times New Roman" w:cs="Times New Roman"/>
          <w:sz w:val="28"/>
          <w:szCs w:val="28"/>
          <w:lang w:val="el-GR"/>
        </w:rPr>
        <w:t xml:space="preserve">δεν κατέστησαν επίμαχα από τους </w:t>
      </w:r>
      <w:proofErr w:type="spellStart"/>
      <w:r w:rsidR="003C2608" w:rsidRPr="003C2608">
        <w:rPr>
          <w:rFonts w:ascii="Times New Roman" w:hAnsi="Times New Roman" w:cs="Times New Roman"/>
          <w:i/>
          <w:iCs/>
          <w:sz w:val="28"/>
          <w:szCs w:val="28"/>
          <w:lang w:val="el-GR"/>
        </w:rPr>
        <w:t>Εφεσείοντες</w:t>
      </w:r>
      <w:proofErr w:type="spellEnd"/>
      <w:r w:rsidR="001542C0">
        <w:rPr>
          <w:rFonts w:ascii="Times New Roman" w:hAnsi="Times New Roman" w:cs="Times New Roman"/>
          <w:sz w:val="28"/>
          <w:szCs w:val="28"/>
          <w:lang w:val="el-GR"/>
        </w:rPr>
        <w:t xml:space="preserve">.  </w:t>
      </w:r>
    </w:p>
    <w:p w14:paraId="5E1BE41F" w14:textId="6EC79C69" w:rsidR="000540F2" w:rsidRDefault="00242C91" w:rsidP="001542C0">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Τούτο, </w:t>
      </w:r>
      <w:r w:rsidR="00486040">
        <w:rPr>
          <w:rFonts w:ascii="Times New Roman" w:hAnsi="Times New Roman" w:cs="Times New Roman"/>
          <w:sz w:val="28"/>
          <w:szCs w:val="28"/>
          <w:lang w:val="el-GR"/>
        </w:rPr>
        <w:t>γιατί</w:t>
      </w:r>
      <w:r w:rsidRPr="00486040">
        <w:rPr>
          <w:rFonts w:ascii="Times New Roman" w:hAnsi="Times New Roman" w:cs="Times New Roman"/>
          <w:sz w:val="28"/>
          <w:szCs w:val="28"/>
          <w:lang w:val="el-GR"/>
        </w:rPr>
        <w:t>,</w:t>
      </w:r>
      <w:r>
        <w:rPr>
          <w:rFonts w:ascii="Times New Roman" w:hAnsi="Times New Roman" w:cs="Times New Roman"/>
          <w:i/>
          <w:iCs/>
          <w:sz w:val="28"/>
          <w:szCs w:val="28"/>
          <w:lang w:val="el-GR"/>
        </w:rPr>
        <w:t xml:space="preserve"> </w:t>
      </w:r>
      <w:r w:rsidRPr="00242C91">
        <w:rPr>
          <w:rFonts w:ascii="Times New Roman" w:hAnsi="Times New Roman" w:cs="Times New Roman"/>
          <w:sz w:val="28"/>
          <w:szCs w:val="28"/>
          <w:lang w:val="el-GR"/>
        </w:rPr>
        <w:t xml:space="preserve">ως </w:t>
      </w:r>
      <w:proofErr w:type="spellStart"/>
      <w:r w:rsidRPr="00242C91">
        <w:rPr>
          <w:rFonts w:ascii="Times New Roman" w:hAnsi="Times New Roman" w:cs="Times New Roman"/>
          <w:sz w:val="28"/>
          <w:szCs w:val="28"/>
          <w:lang w:val="el-GR"/>
        </w:rPr>
        <w:t>προείπαμε</w:t>
      </w:r>
      <w:proofErr w:type="spellEnd"/>
      <w:r w:rsidRPr="00242C91">
        <w:rPr>
          <w:rFonts w:ascii="Times New Roman" w:hAnsi="Times New Roman" w:cs="Times New Roman"/>
          <w:sz w:val="28"/>
          <w:szCs w:val="28"/>
          <w:lang w:val="el-GR"/>
        </w:rPr>
        <w:t>,</w:t>
      </w:r>
      <w:r w:rsidR="000F6EA8">
        <w:rPr>
          <w:rFonts w:ascii="Times New Roman" w:hAnsi="Times New Roman" w:cs="Times New Roman"/>
          <w:sz w:val="28"/>
          <w:szCs w:val="28"/>
          <w:lang w:val="el-GR"/>
        </w:rPr>
        <w:t xml:space="preserve"> δεν ανέπτυξαν τις θέσεις </w:t>
      </w:r>
      <w:r w:rsidR="00143BD4">
        <w:rPr>
          <w:rFonts w:ascii="Times New Roman" w:hAnsi="Times New Roman" w:cs="Times New Roman"/>
          <w:sz w:val="28"/>
          <w:szCs w:val="28"/>
          <w:lang w:val="el-GR"/>
        </w:rPr>
        <w:t xml:space="preserve">αυτές </w:t>
      </w:r>
      <w:r w:rsidR="00BF2959">
        <w:rPr>
          <w:rFonts w:ascii="Times New Roman" w:hAnsi="Times New Roman" w:cs="Times New Roman"/>
          <w:sz w:val="28"/>
          <w:szCs w:val="28"/>
          <w:lang w:val="el-GR"/>
        </w:rPr>
        <w:t>(</w:t>
      </w:r>
      <w:r w:rsidR="000F6EA8">
        <w:rPr>
          <w:rFonts w:ascii="Times New Roman" w:hAnsi="Times New Roman" w:cs="Times New Roman"/>
          <w:sz w:val="28"/>
          <w:szCs w:val="28"/>
          <w:lang w:val="el-GR"/>
        </w:rPr>
        <w:t xml:space="preserve">είτε στην </w:t>
      </w:r>
      <w:r w:rsidR="000F6EA8" w:rsidRPr="0002592F">
        <w:rPr>
          <w:rFonts w:ascii="Times New Roman" w:hAnsi="Times New Roman" w:cs="Times New Roman"/>
          <w:i/>
          <w:iCs/>
          <w:sz w:val="28"/>
          <w:szCs w:val="28"/>
          <w:lang w:val="el-GR"/>
        </w:rPr>
        <w:t>Ένσταση</w:t>
      </w:r>
      <w:r w:rsidR="000F6EA8">
        <w:rPr>
          <w:rFonts w:ascii="Times New Roman" w:hAnsi="Times New Roman" w:cs="Times New Roman"/>
          <w:sz w:val="28"/>
          <w:szCs w:val="28"/>
          <w:lang w:val="el-GR"/>
        </w:rPr>
        <w:t xml:space="preserve"> είτε στη γραπτή τους αγόρευση</w:t>
      </w:r>
      <w:r w:rsidR="0002592F">
        <w:rPr>
          <w:rFonts w:ascii="Times New Roman" w:hAnsi="Times New Roman" w:cs="Times New Roman"/>
          <w:sz w:val="28"/>
          <w:szCs w:val="28"/>
          <w:lang w:val="el-GR"/>
        </w:rPr>
        <w:t>,</w:t>
      </w:r>
      <w:r w:rsidR="002D7F0F">
        <w:rPr>
          <w:rFonts w:ascii="Times New Roman" w:hAnsi="Times New Roman" w:cs="Times New Roman"/>
          <w:sz w:val="28"/>
          <w:szCs w:val="28"/>
          <w:lang w:val="el-GR"/>
        </w:rPr>
        <w:t xml:space="preserve"> ή ακόμη</w:t>
      </w:r>
      <w:r w:rsidR="0002592F">
        <w:rPr>
          <w:rFonts w:ascii="Times New Roman" w:hAnsi="Times New Roman" w:cs="Times New Roman"/>
          <w:sz w:val="28"/>
          <w:szCs w:val="28"/>
          <w:lang w:val="el-GR"/>
        </w:rPr>
        <w:t xml:space="preserve"> </w:t>
      </w:r>
      <w:r w:rsidR="002D7F0F">
        <w:rPr>
          <w:rFonts w:ascii="Times New Roman" w:hAnsi="Times New Roman" w:cs="Times New Roman"/>
          <w:sz w:val="28"/>
          <w:szCs w:val="28"/>
          <w:lang w:val="el-GR"/>
        </w:rPr>
        <w:t xml:space="preserve">στις προφορικές διευκρινίσεις ενώπιον του </w:t>
      </w:r>
      <w:r w:rsidR="002D7F0F" w:rsidRPr="002D7F0F">
        <w:rPr>
          <w:rFonts w:ascii="Times New Roman" w:hAnsi="Times New Roman" w:cs="Times New Roman"/>
          <w:i/>
          <w:iCs/>
          <w:sz w:val="28"/>
          <w:szCs w:val="28"/>
          <w:lang w:val="el-GR"/>
        </w:rPr>
        <w:t>Διοικητικού Δικαστηρίου</w:t>
      </w:r>
      <w:r w:rsidR="002D7F0F">
        <w:rPr>
          <w:rFonts w:ascii="Times New Roman" w:hAnsi="Times New Roman" w:cs="Times New Roman"/>
          <w:sz w:val="28"/>
          <w:szCs w:val="28"/>
          <w:lang w:val="el-GR"/>
        </w:rPr>
        <w:t xml:space="preserve"> την 7.11.</w:t>
      </w:r>
      <w:r w:rsidR="001B4AE3">
        <w:rPr>
          <w:rFonts w:ascii="Times New Roman" w:hAnsi="Times New Roman" w:cs="Times New Roman"/>
          <w:sz w:val="28"/>
          <w:szCs w:val="28"/>
          <w:lang w:val="el-GR"/>
        </w:rPr>
        <w:t>1</w:t>
      </w:r>
      <w:r w:rsidR="002D7F0F">
        <w:rPr>
          <w:rFonts w:ascii="Times New Roman" w:hAnsi="Times New Roman" w:cs="Times New Roman"/>
          <w:sz w:val="28"/>
          <w:szCs w:val="28"/>
          <w:lang w:val="el-GR"/>
        </w:rPr>
        <w:t>6)</w:t>
      </w:r>
      <w:r w:rsidR="009A46DC">
        <w:rPr>
          <w:rFonts w:ascii="Times New Roman" w:hAnsi="Times New Roman" w:cs="Times New Roman"/>
          <w:sz w:val="28"/>
          <w:szCs w:val="28"/>
          <w:lang w:val="el-GR"/>
        </w:rPr>
        <w:t xml:space="preserve">, </w:t>
      </w:r>
      <w:proofErr w:type="spellStart"/>
      <w:r w:rsidR="009A46DC">
        <w:rPr>
          <w:rFonts w:ascii="Times New Roman" w:hAnsi="Times New Roman" w:cs="Times New Roman"/>
          <w:sz w:val="28"/>
          <w:szCs w:val="28"/>
          <w:lang w:val="el-GR"/>
        </w:rPr>
        <w:t>τοσούτω</w:t>
      </w:r>
      <w:proofErr w:type="spellEnd"/>
      <w:r w:rsidR="009A46DC">
        <w:rPr>
          <w:rFonts w:ascii="Times New Roman" w:hAnsi="Times New Roman" w:cs="Times New Roman"/>
          <w:sz w:val="28"/>
          <w:szCs w:val="28"/>
          <w:lang w:val="el-GR"/>
        </w:rPr>
        <w:t xml:space="preserve"> δε μάλλον</w:t>
      </w:r>
      <w:r w:rsidR="002D7F0F">
        <w:rPr>
          <w:rFonts w:ascii="Times New Roman" w:hAnsi="Times New Roman" w:cs="Times New Roman"/>
          <w:sz w:val="28"/>
          <w:szCs w:val="28"/>
          <w:lang w:val="el-GR"/>
        </w:rPr>
        <w:t xml:space="preserve"> ευθέως</w:t>
      </w:r>
      <w:r w:rsidR="009A46DC">
        <w:rPr>
          <w:rFonts w:ascii="Times New Roman" w:hAnsi="Times New Roman" w:cs="Times New Roman"/>
          <w:sz w:val="28"/>
          <w:szCs w:val="28"/>
          <w:lang w:val="el-GR"/>
        </w:rPr>
        <w:t xml:space="preserve"> </w:t>
      </w:r>
      <w:r w:rsidR="00A863B7">
        <w:rPr>
          <w:rFonts w:ascii="Times New Roman" w:hAnsi="Times New Roman" w:cs="Times New Roman"/>
          <w:sz w:val="28"/>
          <w:szCs w:val="28"/>
          <w:lang w:val="el-GR"/>
        </w:rPr>
        <w:t xml:space="preserve">κατά τα ισχύοντα δικονομικά </w:t>
      </w:r>
      <w:r w:rsidR="000D19F7">
        <w:rPr>
          <w:rFonts w:ascii="Times New Roman" w:hAnsi="Times New Roman" w:cs="Times New Roman"/>
          <w:sz w:val="28"/>
          <w:szCs w:val="28"/>
          <w:lang w:val="el-GR"/>
        </w:rPr>
        <w:t>(</w:t>
      </w:r>
      <w:proofErr w:type="spellStart"/>
      <w:r w:rsidR="00354B09" w:rsidRPr="00723E14">
        <w:rPr>
          <w:rFonts w:ascii="Times New Roman" w:hAnsi="Times New Roman" w:cs="Times New Roman"/>
          <w:b/>
          <w:bCs/>
          <w:i/>
          <w:iCs/>
          <w:sz w:val="28"/>
          <w:szCs w:val="28"/>
          <w:lang w:val="el-GR"/>
        </w:rPr>
        <w:t>Αριστοκλέους</w:t>
      </w:r>
      <w:proofErr w:type="spellEnd"/>
      <w:r w:rsidR="00354B09" w:rsidRPr="00723E14">
        <w:rPr>
          <w:rFonts w:ascii="Times New Roman" w:hAnsi="Times New Roman" w:cs="Times New Roman"/>
          <w:b/>
          <w:bCs/>
          <w:i/>
          <w:iCs/>
          <w:sz w:val="28"/>
          <w:szCs w:val="28"/>
          <w:lang w:val="el-GR"/>
        </w:rPr>
        <w:t xml:space="preserve"> ν Δημοκρατίας (1998) 3 Α.Α.Δ. 673,</w:t>
      </w:r>
      <w:r w:rsidR="00723E14" w:rsidRPr="00723E14">
        <w:rPr>
          <w:rFonts w:ascii="Times New Roman" w:hAnsi="Times New Roman" w:cs="Times New Roman"/>
          <w:b/>
          <w:bCs/>
          <w:i/>
          <w:iCs/>
          <w:sz w:val="28"/>
          <w:szCs w:val="28"/>
          <w:lang w:val="el-GR"/>
        </w:rPr>
        <w:t xml:space="preserve"> 677,</w:t>
      </w:r>
      <w:r w:rsidR="00354B09" w:rsidRPr="00723E14">
        <w:rPr>
          <w:rFonts w:ascii="Times New Roman" w:hAnsi="Times New Roman" w:cs="Times New Roman"/>
          <w:b/>
          <w:bCs/>
          <w:i/>
          <w:iCs/>
          <w:sz w:val="28"/>
          <w:szCs w:val="28"/>
          <w:lang w:val="el-GR"/>
        </w:rPr>
        <w:t xml:space="preserve"> </w:t>
      </w:r>
      <w:r w:rsidR="000D19F7" w:rsidRPr="00723E14">
        <w:rPr>
          <w:rFonts w:ascii="Times New Roman" w:hAnsi="Times New Roman" w:cs="Times New Roman"/>
          <w:b/>
          <w:bCs/>
          <w:i/>
          <w:iCs/>
          <w:sz w:val="28"/>
          <w:szCs w:val="28"/>
          <w:lang w:val="el-GR"/>
        </w:rPr>
        <w:t>Μιχαηλίδης</w:t>
      </w:r>
      <w:r w:rsidR="000D19F7" w:rsidRPr="000D19F7">
        <w:rPr>
          <w:rFonts w:ascii="Times New Roman" w:hAnsi="Times New Roman" w:cs="Times New Roman"/>
          <w:b/>
          <w:bCs/>
          <w:i/>
          <w:iCs/>
          <w:sz w:val="28"/>
          <w:szCs w:val="28"/>
          <w:lang w:val="el-GR"/>
        </w:rPr>
        <w:t xml:space="preserve"> ν Δημοκρατίας (1998) 3 Α.Α.Δ. 135, 14</w:t>
      </w:r>
      <w:r w:rsidR="000D19F7">
        <w:rPr>
          <w:rFonts w:ascii="Times New Roman" w:hAnsi="Times New Roman" w:cs="Times New Roman"/>
          <w:b/>
          <w:bCs/>
          <w:i/>
          <w:iCs/>
          <w:sz w:val="28"/>
          <w:szCs w:val="28"/>
          <w:lang w:val="el-GR"/>
        </w:rPr>
        <w:t xml:space="preserve">0, </w:t>
      </w:r>
      <w:proofErr w:type="spellStart"/>
      <w:r w:rsidR="000D19F7">
        <w:rPr>
          <w:rFonts w:ascii="Times New Roman" w:hAnsi="Times New Roman" w:cs="Times New Roman"/>
          <w:b/>
          <w:bCs/>
          <w:i/>
          <w:iCs/>
          <w:sz w:val="28"/>
          <w:szCs w:val="28"/>
          <w:lang w:val="el-GR"/>
        </w:rPr>
        <w:t>Σωκράτους</w:t>
      </w:r>
      <w:proofErr w:type="spellEnd"/>
      <w:r w:rsidR="000D19F7">
        <w:rPr>
          <w:rFonts w:ascii="Times New Roman" w:hAnsi="Times New Roman" w:cs="Times New Roman"/>
          <w:b/>
          <w:bCs/>
          <w:i/>
          <w:iCs/>
          <w:sz w:val="28"/>
          <w:szCs w:val="28"/>
          <w:lang w:val="el-GR"/>
        </w:rPr>
        <w:t xml:space="preserve"> ν Δημοκρατίας, </w:t>
      </w:r>
      <w:proofErr w:type="spellStart"/>
      <w:r w:rsidR="000D19F7">
        <w:rPr>
          <w:rFonts w:ascii="Times New Roman" w:hAnsi="Times New Roman" w:cs="Times New Roman"/>
          <w:b/>
          <w:bCs/>
          <w:i/>
          <w:iCs/>
          <w:sz w:val="28"/>
          <w:szCs w:val="28"/>
          <w:lang w:val="el-GR"/>
        </w:rPr>
        <w:t>Υπόθ</w:t>
      </w:r>
      <w:proofErr w:type="spellEnd"/>
      <w:r w:rsidR="000D19F7">
        <w:rPr>
          <w:rFonts w:ascii="Times New Roman" w:hAnsi="Times New Roman" w:cs="Times New Roman"/>
          <w:b/>
          <w:bCs/>
          <w:i/>
          <w:iCs/>
          <w:sz w:val="28"/>
          <w:szCs w:val="28"/>
          <w:lang w:val="el-GR"/>
        </w:rPr>
        <w:t xml:space="preserve">. </w:t>
      </w:r>
      <w:proofErr w:type="spellStart"/>
      <w:r w:rsidR="000D19F7">
        <w:rPr>
          <w:rFonts w:ascii="Times New Roman" w:hAnsi="Times New Roman" w:cs="Times New Roman"/>
          <w:b/>
          <w:bCs/>
          <w:i/>
          <w:iCs/>
          <w:sz w:val="28"/>
          <w:szCs w:val="28"/>
          <w:lang w:val="el-GR"/>
        </w:rPr>
        <w:t>Αρ</w:t>
      </w:r>
      <w:proofErr w:type="spellEnd"/>
      <w:r w:rsidR="000D19F7">
        <w:rPr>
          <w:rFonts w:ascii="Times New Roman" w:hAnsi="Times New Roman" w:cs="Times New Roman"/>
          <w:b/>
          <w:bCs/>
          <w:i/>
          <w:iCs/>
          <w:sz w:val="28"/>
          <w:szCs w:val="28"/>
          <w:lang w:val="el-GR"/>
        </w:rPr>
        <w:t xml:space="preserve">. 440/98, </w:t>
      </w:r>
      <w:proofErr w:type="spellStart"/>
      <w:r w:rsidR="000D19F7">
        <w:rPr>
          <w:rFonts w:ascii="Times New Roman" w:hAnsi="Times New Roman" w:cs="Times New Roman"/>
          <w:b/>
          <w:bCs/>
          <w:i/>
          <w:iCs/>
          <w:sz w:val="28"/>
          <w:szCs w:val="28"/>
          <w:lang w:val="el-GR"/>
        </w:rPr>
        <w:t>ημ</w:t>
      </w:r>
      <w:proofErr w:type="spellEnd"/>
      <w:r w:rsidR="000D19F7">
        <w:rPr>
          <w:rFonts w:ascii="Times New Roman" w:hAnsi="Times New Roman" w:cs="Times New Roman"/>
          <w:b/>
          <w:bCs/>
          <w:i/>
          <w:iCs/>
          <w:sz w:val="28"/>
          <w:szCs w:val="28"/>
          <w:lang w:val="el-GR"/>
        </w:rPr>
        <w:t>. 15.11.99</w:t>
      </w:r>
      <w:r w:rsidR="000D19F7" w:rsidRPr="00D23C45">
        <w:rPr>
          <w:rFonts w:ascii="Times New Roman" w:hAnsi="Times New Roman" w:cs="Times New Roman"/>
          <w:sz w:val="28"/>
          <w:szCs w:val="28"/>
          <w:lang w:val="el-GR"/>
        </w:rPr>
        <w:t>)</w:t>
      </w:r>
      <w:r w:rsidR="009A46DC" w:rsidRPr="00D23C45">
        <w:rPr>
          <w:rFonts w:ascii="Times New Roman" w:hAnsi="Times New Roman" w:cs="Times New Roman"/>
          <w:sz w:val="28"/>
          <w:szCs w:val="28"/>
          <w:lang w:val="el-GR"/>
        </w:rPr>
        <w:t>.</w:t>
      </w:r>
    </w:p>
    <w:p w14:paraId="2832AAD2" w14:textId="196792F6" w:rsidR="00E31056" w:rsidRDefault="00E31056" w:rsidP="00013DB2">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lastRenderedPageBreak/>
        <w:t xml:space="preserve">Στην </w:t>
      </w:r>
      <w:proofErr w:type="spellStart"/>
      <w:r w:rsidR="007C470E" w:rsidRPr="007C470E">
        <w:rPr>
          <w:rFonts w:ascii="Times New Roman" w:hAnsi="Times New Roman" w:cs="Times New Roman"/>
          <w:b/>
          <w:bCs/>
          <w:i/>
          <w:iCs/>
          <w:sz w:val="28"/>
          <w:szCs w:val="28"/>
        </w:rPr>
        <w:t>Torgut</w:t>
      </w:r>
      <w:proofErr w:type="spellEnd"/>
      <w:r w:rsidR="007C470E" w:rsidRPr="007C470E">
        <w:rPr>
          <w:rFonts w:ascii="Times New Roman" w:hAnsi="Times New Roman" w:cs="Times New Roman"/>
          <w:b/>
          <w:bCs/>
          <w:i/>
          <w:iCs/>
          <w:sz w:val="28"/>
          <w:szCs w:val="28"/>
          <w:lang w:val="el-GR"/>
        </w:rPr>
        <w:t xml:space="preserve"> και Άλλων ν Γενικός Εισαγγελέας της Δημοκρατίας και Άλλου, Π.Ε. 79/15, </w:t>
      </w:r>
      <w:proofErr w:type="spellStart"/>
      <w:r w:rsidR="007C470E" w:rsidRPr="007C470E">
        <w:rPr>
          <w:rFonts w:ascii="Times New Roman" w:hAnsi="Times New Roman" w:cs="Times New Roman"/>
          <w:b/>
          <w:bCs/>
          <w:i/>
          <w:iCs/>
          <w:sz w:val="28"/>
          <w:szCs w:val="28"/>
          <w:lang w:val="el-GR"/>
        </w:rPr>
        <w:t>ημ</w:t>
      </w:r>
      <w:proofErr w:type="spellEnd"/>
      <w:r w:rsidR="007C470E" w:rsidRPr="007C470E">
        <w:rPr>
          <w:rFonts w:ascii="Times New Roman" w:hAnsi="Times New Roman" w:cs="Times New Roman"/>
          <w:b/>
          <w:bCs/>
          <w:i/>
          <w:iCs/>
          <w:sz w:val="28"/>
          <w:szCs w:val="28"/>
          <w:lang w:val="el-GR"/>
        </w:rPr>
        <w:t>. 10.6.20</w:t>
      </w:r>
      <w:r w:rsidR="00004F89">
        <w:rPr>
          <w:rFonts w:ascii="Times New Roman" w:hAnsi="Times New Roman" w:cs="Times New Roman"/>
          <w:sz w:val="28"/>
          <w:szCs w:val="28"/>
          <w:lang w:val="el-GR"/>
        </w:rPr>
        <w:t>,</w:t>
      </w:r>
      <w:r w:rsidR="007C470E">
        <w:rPr>
          <w:rFonts w:ascii="Times New Roman" w:hAnsi="Times New Roman" w:cs="Times New Roman"/>
          <w:sz w:val="28"/>
          <w:szCs w:val="28"/>
          <w:lang w:val="el-GR"/>
        </w:rPr>
        <w:t xml:space="preserve"> το Ανώτατο Δικαστήριο (ως Εφετείο)</w:t>
      </w:r>
      <w:r w:rsidR="00723E14">
        <w:rPr>
          <w:rFonts w:ascii="Times New Roman" w:hAnsi="Times New Roman" w:cs="Times New Roman"/>
          <w:sz w:val="28"/>
          <w:szCs w:val="28"/>
          <w:lang w:val="el-GR"/>
        </w:rPr>
        <w:t>,</w:t>
      </w:r>
      <w:r w:rsidR="007C470E">
        <w:rPr>
          <w:rFonts w:ascii="Times New Roman" w:hAnsi="Times New Roman" w:cs="Times New Roman"/>
          <w:sz w:val="28"/>
          <w:szCs w:val="28"/>
          <w:lang w:val="el-GR"/>
        </w:rPr>
        <w:t xml:space="preserve"> </w:t>
      </w:r>
      <w:r w:rsidR="001021C3">
        <w:rPr>
          <w:rFonts w:ascii="Times New Roman" w:hAnsi="Times New Roman" w:cs="Times New Roman"/>
          <w:sz w:val="28"/>
          <w:szCs w:val="28"/>
          <w:lang w:val="el-GR"/>
        </w:rPr>
        <w:t xml:space="preserve">κατέγραψε </w:t>
      </w:r>
      <w:r w:rsidR="00723E14">
        <w:rPr>
          <w:rFonts w:ascii="Times New Roman" w:hAnsi="Times New Roman" w:cs="Times New Roman"/>
          <w:sz w:val="28"/>
          <w:szCs w:val="28"/>
          <w:lang w:val="el-GR"/>
        </w:rPr>
        <w:t>τα εξής</w:t>
      </w:r>
      <w:r w:rsidR="00143BD4">
        <w:rPr>
          <w:rFonts w:ascii="Times New Roman" w:hAnsi="Times New Roman" w:cs="Times New Roman"/>
          <w:sz w:val="28"/>
          <w:szCs w:val="28"/>
          <w:lang w:val="el-GR"/>
        </w:rPr>
        <w:t>,</w:t>
      </w:r>
      <w:r w:rsidR="007C470E">
        <w:rPr>
          <w:rFonts w:ascii="Times New Roman" w:hAnsi="Times New Roman" w:cs="Times New Roman"/>
          <w:sz w:val="28"/>
          <w:szCs w:val="28"/>
          <w:lang w:val="el-GR"/>
        </w:rPr>
        <w:t xml:space="preserve"> </w:t>
      </w:r>
      <w:r w:rsidR="00D23C45">
        <w:rPr>
          <w:rFonts w:ascii="Times New Roman" w:hAnsi="Times New Roman" w:cs="Times New Roman"/>
          <w:sz w:val="28"/>
          <w:szCs w:val="28"/>
          <w:lang w:val="el-GR"/>
        </w:rPr>
        <w:t>κατά</w:t>
      </w:r>
      <w:r w:rsidR="00277800">
        <w:rPr>
          <w:rFonts w:ascii="Times New Roman" w:hAnsi="Times New Roman" w:cs="Times New Roman"/>
          <w:sz w:val="28"/>
          <w:szCs w:val="28"/>
          <w:lang w:val="el-GR"/>
        </w:rPr>
        <w:t xml:space="preserve"> δέουσα</w:t>
      </w:r>
      <w:r w:rsidR="00D23C45">
        <w:rPr>
          <w:rFonts w:ascii="Times New Roman" w:hAnsi="Times New Roman" w:cs="Times New Roman"/>
          <w:sz w:val="28"/>
          <w:szCs w:val="28"/>
          <w:lang w:val="el-GR"/>
        </w:rPr>
        <w:t xml:space="preserve"> </w:t>
      </w:r>
      <w:r w:rsidR="007C470E">
        <w:rPr>
          <w:rFonts w:ascii="Times New Roman" w:hAnsi="Times New Roman" w:cs="Times New Roman"/>
          <w:sz w:val="28"/>
          <w:szCs w:val="28"/>
          <w:lang w:val="el-GR"/>
        </w:rPr>
        <w:t>αναπροσαρμογή προς ό,τι εδώ ενδιαφέρει:</w:t>
      </w:r>
    </w:p>
    <w:p w14:paraId="389F008F" w14:textId="006A1A36" w:rsidR="007C470E" w:rsidRPr="00134952" w:rsidRDefault="007C470E" w:rsidP="007C470E">
      <w:pPr>
        <w:spacing w:before="100" w:beforeAutospacing="1" w:after="100" w:afterAutospacing="1" w:line="240" w:lineRule="auto"/>
        <w:ind w:left="720"/>
        <w:jc w:val="both"/>
        <w:rPr>
          <w:rFonts w:ascii="Times New Roman" w:eastAsia="Times New Roman" w:hAnsi="Times New Roman" w:cs="Times New Roman"/>
          <w:i/>
          <w:iCs/>
          <w:color w:val="000000"/>
          <w:kern w:val="0"/>
          <w:sz w:val="28"/>
          <w:szCs w:val="28"/>
          <w:lang w:val="el-GR"/>
          <w14:ligatures w14:val="none"/>
        </w:rPr>
      </w:pPr>
      <w:r w:rsidRPr="00683B32">
        <w:rPr>
          <w:rFonts w:ascii="Times New Roman" w:eastAsia="Times New Roman" w:hAnsi="Times New Roman" w:cs="Times New Roman"/>
          <w:color w:val="000000"/>
          <w:kern w:val="0"/>
          <w:sz w:val="28"/>
          <w:szCs w:val="28"/>
          <w:lang w:val="el-GR"/>
          <w14:ligatures w14:val="none"/>
        </w:rPr>
        <w:t>«</w:t>
      </w:r>
      <w:r w:rsidRPr="00134952">
        <w:rPr>
          <w:rFonts w:ascii="Times New Roman" w:eastAsia="Times New Roman" w:hAnsi="Times New Roman" w:cs="Times New Roman"/>
          <w:i/>
          <w:iCs/>
          <w:color w:val="000000"/>
          <w:kern w:val="0"/>
          <w:sz w:val="28"/>
          <w:szCs w:val="28"/>
          <w:lang w:val="el-GR"/>
          <w14:ligatures w14:val="none"/>
        </w:rPr>
        <w:t xml:space="preserve">Στα πλαίσια ανάπτυξης αυτού του λόγου έφεσης οι </w:t>
      </w:r>
      <w:proofErr w:type="spellStart"/>
      <w:r w:rsidRPr="00134952">
        <w:rPr>
          <w:rFonts w:ascii="Times New Roman" w:eastAsia="Times New Roman" w:hAnsi="Times New Roman" w:cs="Times New Roman"/>
          <w:i/>
          <w:iCs/>
          <w:color w:val="000000"/>
          <w:kern w:val="0"/>
          <w:sz w:val="28"/>
          <w:szCs w:val="28"/>
          <w:lang w:val="el-GR"/>
          <w14:ligatures w14:val="none"/>
        </w:rPr>
        <w:t>εφεσείοντες</w:t>
      </w:r>
      <w:proofErr w:type="spellEnd"/>
      <w:r w:rsidRPr="00134952">
        <w:rPr>
          <w:rFonts w:ascii="Times New Roman" w:eastAsia="Times New Roman" w:hAnsi="Times New Roman" w:cs="Times New Roman"/>
          <w:i/>
          <w:iCs/>
          <w:color w:val="000000"/>
          <w:kern w:val="0"/>
          <w:sz w:val="28"/>
          <w:szCs w:val="28"/>
          <w:lang w:val="el-GR"/>
          <w14:ligatures w14:val="none"/>
        </w:rPr>
        <w:t xml:space="preserve"> πρόβαλαν, επίσης, ότι το Δικαστήριο παρέλειψε να λάβει υπόψη το γεγονός της δημιουργίας της Κεντρικής Επιτροπής για την προστασία των εγκαταλελειμμένων Τουρκοκυπριακών Περιουσιών, σύμφωνα με την απόφαση του Υπουργικού Συμβουλίου, ημερομηνίας 18.8.1975, και του Διατάγματος Επίταξης 671, που δημοσιεύθηκε στην Επίσημη Εφημερίδα της Δημοκρατίας, ημερομηνίας 11.9.1975, καθώς επίσης και τη νομοθεσία του Κηδεμόνα στην οποία αναφέρεται στην Επιτροπή και στα μέτρα για τη διαχείριση. Για όλα τα πιο πάνω υπήρχε δικαστική γνώση, σύμφωνα με την εισήγηση.</w:t>
      </w:r>
    </w:p>
    <w:p w14:paraId="6641EA92" w14:textId="2FC632C2" w:rsidR="007C470E" w:rsidRPr="00134952" w:rsidRDefault="007C470E" w:rsidP="003C2608">
      <w:pPr>
        <w:spacing w:before="100" w:beforeAutospacing="1" w:after="100" w:afterAutospacing="1" w:line="240" w:lineRule="auto"/>
        <w:ind w:left="720"/>
        <w:jc w:val="both"/>
        <w:rPr>
          <w:rFonts w:ascii="Times New Roman" w:eastAsia="Times New Roman" w:hAnsi="Times New Roman" w:cs="Times New Roman"/>
          <w:i/>
          <w:iCs/>
          <w:color w:val="000000"/>
          <w:kern w:val="0"/>
          <w:sz w:val="28"/>
          <w:szCs w:val="28"/>
          <w:lang w:val="el-GR"/>
          <w14:ligatures w14:val="none"/>
        </w:rPr>
      </w:pPr>
      <w:r w:rsidRPr="00134952">
        <w:rPr>
          <w:rFonts w:ascii="Times New Roman" w:eastAsia="Times New Roman" w:hAnsi="Times New Roman" w:cs="Times New Roman"/>
          <w:i/>
          <w:iCs/>
          <w:color w:val="000000"/>
          <w:kern w:val="0"/>
          <w:sz w:val="28"/>
          <w:szCs w:val="28"/>
          <w:lang w:val="el-GR"/>
          <w14:ligatures w14:val="none"/>
        </w:rPr>
        <w:t>Το πρωτόδικο Δικαστήριο, ως προς το θέμα αυτό, ανέφερε τα ακόλουθα σχετικά:</w:t>
      </w:r>
    </w:p>
    <w:p w14:paraId="2C0F85B1" w14:textId="38AC2003" w:rsidR="007C470E" w:rsidRPr="00134952" w:rsidRDefault="007C470E" w:rsidP="007C470E">
      <w:pPr>
        <w:spacing w:before="100" w:beforeAutospacing="1" w:after="100" w:afterAutospacing="1" w:line="240" w:lineRule="auto"/>
        <w:ind w:left="1440"/>
        <w:jc w:val="both"/>
        <w:rPr>
          <w:rFonts w:ascii="Times New Roman" w:eastAsia="Times New Roman" w:hAnsi="Times New Roman" w:cs="Times New Roman"/>
          <w:i/>
          <w:iCs/>
          <w:color w:val="000000"/>
          <w:kern w:val="0"/>
          <w:sz w:val="28"/>
          <w:szCs w:val="28"/>
          <w:lang w:val="el-GR"/>
          <w14:ligatures w14:val="none"/>
        </w:rPr>
      </w:pPr>
      <w:r w:rsidRPr="00134952">
        <w:rPr>
          <w:rFonts w:ascii="Times New Roman" w:eastAsia="Times New Roman" w:hAnsi="Times New Roman" w:cs="Times New Roman"/>
          <w:i/>
          <w:iCs/>
          <w:color w:val="000000"/>
          <w:kern w:val="0"/>
          <w:sz w:val="28"/>
          <w:szCs w:val="28"/>
          <w:lang w:val="el-GR"/>
          <w14:ligatures w14:val="none"/>
        </w:rPr>
        <w:t xml:space="preserve">«Η Έκθεση Απαίτησης φαίνεται να περιορίζεται και να εγείρει ως αιτία αγωγής την ισχυριζόμενη πραγματική επέμβαση των </w:t>
      </w:r>
      <w:proofErr w:type="spellStart"/>
      <w:r w:rsidRPr="00134952">
        <w:rPr>
          <w:rFonts w:ascii="Times New Roman" w:eastAsia="Times New Roman" w:hAnsi="Times New Roman" w:cs="Times New Roman"/>
          <w:i/>
          <w:iCs/>
          <w:color w:val="000000"/>
          <w:kern w:val="0"/>
          <w:sz w:val="28"/>
          <w:szCs w:val="28"/>
          <w:lang w:val="el-GR"/>
          <w14:ligatures w14:val="none"/>
        </w:rPr>
        <w:t>Εναγομένων</w:t>
      </w:r>
      <w:proofErr w:type="spellEnd"/>
      <w:r w:rsidRPr="00134952">
        <w:rPr>
          <w:rFonts w:ascii="Times New Roman" w:eastAsia="Times New Roman" w:hAnsi="Times New Roman" w:cs="Times New Roman"/>
          <w:i/>
          <w:iCs/>
          <w:color w:val="000000"/>
          <w:kern w:val="0"/>
          <w:sz w:val="28"/>
          <w:szCs w:val="28"/>
          <w:lang w:val="el-GR"/>
          <w14:ligatures w14:val="none"/>
        </w:rPr>
        <w:t xml:space="preserve"> στις επίδικες περιουσίες. Καμιά αναφορά σε οιοδήποτε νόμο, «ειδική επιτροπή» η «Κεντρική Επιτροπή Προστασίας και Διαχείρισης Τουρκοκυπριακών Περιουσιών» ή επίταξη δεν γίνεται σε αυτή, αλλά και καμιά σχετική μαρτυρία δεν έχει παρουσιαστεί. Όπως έχει σημειωθεί, αναφορά </w:t>
      </w:r>
      <w:r w:rsidR="00297375" w:rsidRPr="00134952">
        <w:rPr>
          <w:rFonts w:ascii="Times New Roman" w:eastAsia="Times New Roman" w:hAnsi="Times New Roman" w:cs="Times New Roman"/>
          <w:i/>
          <w:iCs/>
          <w:color w:val="000000"/>
          <w:kern w:val="0"/>
          <w:sz w:val="28"/>
          <w:szCs w:val="28"/>
          <w:lang w:val="el-GR"/>
          <w14:ligatures w14:val="none"/>
        </w:rPr>
        <w:t xml:space="preserve">στους </w:t>
      </w:r>
      <w:r w:rsidRPr="00134952">
        <w:rPr>
          <w:rFonts w:ascii="Times New Roman" w:eastAsia="Times New Roman" w:hAnsi="Times New Roman" w:cs="Times New Roman"/>
          <w:i/>
          <w:iCs/>
          <w:color w:val="000000"/>
          <w:kern w:val="0"/>
          <w:sz w:val="28"/>
          <w:szCs w:val="28"/>
          <w:lang w:val="el-GR"/>
          <w14:ligatures w14:val="none"/>
        </w:rPr>
        <w:t>περί</w:t>
      </w:r>
      <w:r w:rsidRPr="00134952">
        <w:rPr>
          <w:rFonts w:ascii="Times New Roman" w:eastAsia="Times New Roman" w:hAnsi="Times New Roman" w:cs="Times New Roman"/>
          <w:b/>
          <w:bCs/>
          <w:i/>
          <w:iCs/>
          <w:color w:val="000000"/>
          <w:kern w:val="0"/>
          <w:sz w:val="28"/>
          <w:szCs w:val="28"/>
          <w:lang w:val="el-GR"/>
          <w14:ligatures w14:val="none"/>
        </w:rPr>
        <w:t xml:space="preserve"> </w:t>
      </w:r>
      <w:r w:rsidRPr="00134952">
        <w:rPr>
          <w:rFonts w:ascii="Times New Roman" w:eastAsia="Times New Roman" w:hAnsi="Times New Roman" w:cs="Times New Roman"/>
          <w:i/>
          <w:iCs/>
          <w:color w:val="000000"/>
          <w:kern w:val="0"/>
          <w:sz w:val="28"/>
          <w:szCs w:val="28"/>
          <w:lang w:val="el-GR"/>
          <w14:ligatures w14:val="none"/>
        </w:rPr>
        <w:t>Τουρκοκυπριακών Περιουσιών (Διαχείριση και Άλλα Θέματα) (Προσωρινές Διατάξεις) Νόμους του 1991 μέχρι 2012</w:t>
      </w:r>
      <w:r w:rsidR="00297375" w:rsidRPr="00134952">
        <w:rPr>
          <w:rFonts w:ascii="Times New Roman" w:eastAsia="Times New Roman" w:hAnsi="Times New Roman" w:cs="Times New Roman"/>
          <w:i/>
          <w:iCs/>
          <w:color w:val="000000"/>
          <w:kern w:val="0"/>
          <w:sz w:val="28"/>
          <w:szCs w:val="28"/>
          <w:lang w:val="el-GR"/>
          <w14:ligatures w14:val="none"/>
        </w:rPr>
        <w:t xml:space="preserve"> </w:t>
      </w:r>
      <w:r w:rsidRPr="00134952">
        <w:rPr>
          <w:rFonts w:ascii="Times New Roman" w:eastAsia="Times New Roman" w:hAnsi="Times New Roman" w:cs="Times New Roman"/>
          <w:i/>
          <w:iCs/>
          <w:color w:val="000000"/>
          <w:kern w:val="0"/>
          <w:sz w:val="28"/>
          <w:szCs w:val="28"/>
          <w:lang w:val="el-GR"/>
          <w14:ligatures w14:val="none"/>
        </w:rPr>
        <w:t>γίνεται στην Έκθεση Υπεράσπισης καθιστώντας τις διατάξεις τους για την εφαρμογή τους στα γεγονότα της υπόθεσης επίδικο ζήτημα. Αναφορά στο Νόμο γίνεται και στην Απάντηση των Εναγόντων, με τους τελευταίους να υποστηρίζουν ότι αυτός είναι άκυρος γιατί παραβιάζει τα ανθρώπινα και τα Συνταγματικά δικαιώματα των Εναγόντων.</w:t>
      </w:r>
    </w:p>
    <w:p w14:paraId="15434ED2" w14:textId="698F2E43" w:rsidR="007C470E" w:rsidRPr="00134952" w:rsidRDefault="007C470E" w:rsidP="007C470E">
      <w:pPr>
        <w:spacing w:before="100" w:beforeAutospacing="1" w:after="100" w:afterAutospacing="1" w:line="240" w:lineRule="auto"/>
        <w:ind w:left="1440"/>
        <w:jc w:val="both"/>
        <w:rPr>
          <w:rFonts w:ascii="Times New Roman" w:eastAsia="Times New Roman" w:hAnsi="Times New Roman" w:cs="Times New Roman"/>
          <w:i/>
          <w:iCs/>
          <w:color w:val="000000"/>
          <w:kern w:val="0"/>
          <w:sz w:val="28"/>
          <w:szCs w:val="28"/>
          <w:lang w:val="el-GR"/>
          <w14:ligatures w14:val="none"/>
        </w:rPr>
      </w:pPr>
      <w:r w:rsidRPr="00134952">
        <w:rPr>
          <w:rFonts w:ascii="Times New Roman" w:eastAsia="Times New Roman" w:hAnsi="Times New Roman" w:cs="Times New Roman"/>
          <w:i/>
          <w:iCs/>
          <w:color w:val="000000"/>
          <w:kern w:val="0"/>
          <w:sz w:val="28"/>
          <w:szCs w:val="28"/>
          <w:lang w:val="el-GR"/>
          <w14:ligatures w14:val="none"/>
        </w:rPr>
        <w:t>Εάν θα μπορούσε να έχει το Δικαστήριο δικαστική γνώση για την ύπαρξη μιας επιτροπής που συστάθηκε με διοικητικές διευθετήσεις ή μιας επίταξης ή αριθμού επιτάξεων τα ζητήματα θα έπρεπε να είχαν εγερθεί στη δικογραφία.»</w:t>
      </w:r>
    </w:p>
    <w:p w14:paraId="530F0847" w14:textId="141E161A" w:rsidR="00920C1A" w:rsidRDefault="007C470E" w:rsidP="00134952">
      <w:pPr>
        <w:spacing w:after="100" w:afterAutospacing="1" w:line="240" w:lineRule="auto"/>
        <w:ind w:left="720"/>
        <w:jc w:val="both"/>
        <w:rPr>
          <w:rFonts w:ascii="Times New Roman" w:eastAsia="Times New Roman" w:hAnsi="Times New Roman" w:cs="Times New Roman"/>
          <w:color w:val="000000"/>
          <w:kern w:val="0"/>
          <w:sz w:val="28"/>
          <w:szCs w:val="28"/>
          <w:lang w:val="el-GR"/>
          <w14:ligatures w14:val="none"/>
        </w:rPr>
      </w:pPr>
      <w:r w:rsidRPr="00134952">
        <w:rPr>
          <w:rFonts w:ascii="Times New Roman" w:eastAsia="Times New Roman" w:hAnsi="Times New Roman" w:cs="Times New Roman"/>
          <w:i/>
          <w:iCs/>
          <w:color w:val="000000"/>
          <w:kern w:val="0"/>
          <w:sz w:val="28"/>
          <w:szCs w:val="28"/>
          <w:lang w:val="el-GR"/>
          <w14:ligatures w14:val="none"/>
        </w:rPr>
        <w:t xml:space="preserve">Δε διαπιστώνουμε σφάλμα στην προσέγγιση του πρωτόδικου Δικαστηρίου. Δεν υπήρξε αναφορά στα δικόγραφα περί επίταξης των επιδίκων περιουσιών καθ΄ οιονδήποτε χρόνο και, για όσο αξίζει, κατά την </w:t>
      </w:r>
      <w:proofErr w:type="spellStart"/>
      <w:r w:rsidRPr="00134952">
        <w:rPr>
          <w:rFonts w:ascii="Times New Roman" w:eastAsia="Times New Roman" w:hAnsi="Times New Roman" w:cs="Times New Roman"/>
          <w:i/>
          <w:iCs/>
          <w:color w:val="000000"/>
          <w:kern w:val="0"/>
          <w:sz w:val="28"/>
          <w:szCs w:val="28"/>
          <w:lang w:val="el-GR"/>
          <w14:ligatures w14:val="none"/>
        </w:rPr>
        <w:t>αντεξέταση</w:t>
      </w:r>
      <w:proofErr w:type="spellEnd"/>
      <w:r w:rsidRPr="00134952">
        <w:rPr>
          <w:rFonts w:ascii="Times New Roman" w:eastAsia="Times New Roman" w:hAnsi="Times New Roman" w:cs="Times New Roman"/>
          <w:i/>
          <w:iCs/>
          <w:color w:val="000000"/>
          <w:kern w:val="0"/>
          <w:sz w:val="28"/>
          <w:szCs w:val="28"/>
          <w:lang w:val="el-GR"/>
          <w14:ligatures w14:val="none"/>
        </w:rPr>
        <w:t xml:space="preserve"> του ΜΥ1 </w:t>
      </w:r>
      <w:r w:rsidRPr="00134952">
        <w:rPr>
          <w:rFonts w:ascii="Times New Roman" w:eastAsia="Times New Roman" w:hAnsi="Times New Roman" w:cs="Times New Roman"/>
          <w:i/>
          <w:iCs/>
          <w:color w:val="000000"/>
          <w:kern w:val="0"/>
          <w:sz w:val="28"/>
          <w:szCs w:val="28"/>
          <w:lang w:val="el-GR"/>
          <w14:ligatures w14:val="none"/>
        </w:rPr>
        <w:lastRenderedPageBreak/>
        <w:t>αυτός αρνήθηκε ότι υπήρξε τέτοια επίταξη. Οι αναφορές που έγιναν στις υποθέσεις</w:t>
      </w:r>
      <w:r w:rsidR="00297375" w:rsidRPr="00134952">
        <w:rPr>
          <w:rFonts w:ascii="Times New Roman" w:eastAsia="Times New Roman" w:hAnsi="Times New Roman" w:cs="Times New Roman"/>
          <w:i/>
          <w:iCs/>
          <w:color w:val="000000"/>
          <w:kern w:val="0"/>
          <w:sz w:val="28"/>
          <w:szCs w:val="28"/>
          <w:lang w:val="el-GR"/>
          <w14:ligatures w14:val="none"/>
        </w:rPr>
        <w:t xml:space="preserve"> </w:t>
      </w:r>
      <w:r w:rsidRPr="00134952">
        <w:rPr>
          <w:rFonts w:ascii="Times New Roman" w:eastAsia="Times New Roman" w:hAnsi="Times New Roman" w:cs="Times New Roman"/>
          <w:i/>
          <w:iCs/>
          <w:color w:val="000000"/>
          <w:kern w:val="0"/>
          <w:sz w:val="28"/>
          <w:szCs w:val="28"/>
          <w14:ligatures w14:val="none"/>
        </w:rPr>
        <w:t>Arif</w:t>
      </w:r>
      <w:r w:rsidR="00297375" w:rsidRPr="00134952">
        <w:rPr>
          <w:rFonts w:ascii="Times New Roman" w:eastAsia="Times New Roman" w:hAnsi="Times New Roman" w:cs="Times New Roman"/>
          <w:i/>
          <w:iCs/>
          <w:color w:val="000000"/>
          <w:kern w:val="0"/>
          <w:sz w:val="28"/>
          <w:szCs w:val="28"/>
          <w:lang w:val="el-GR"/>
          <w14:ligatures w14:val="none"/>
        </w:rPr>
        <w:t xml:space="preserve"> </w:t>
      </w:r>
      <w:r w:rsidRPr="00134952">
        <w:rPr>
          <w:rFonts w:ascii="Times New Roman" w:eastAsia="Times New Roman" w:hAnsi="Times New Roman" w:cs="Times New Roman"/>
          <w:i/>
          <w:iCs/>
          <w:color w:val="000000"/>
          <w:kern w:val="0"/>
          <w:sz w:val="28"/>
          <w:szCs w:val="28"/>
          <w14:ligatures w14:val="none"/>
        </w:rPr>
        <w:t>Mustafa</w:t>
      </w:r>
      <w:r w:rsidR="00297375" w:rsidRPr="00134952">
        <w:rPr>
          <w:rFonts w:ascii="Times New Roman" w:eastAsia="Times New Roman" w:hAnsi="Times New Roman" w:cs="Times New Roman"/>
          <w:i/>
          <w:iCs/>
          <w:color w:val="000000"/>
          <w:kern w:val="0"/>
          <w:sz w:val="28"/>
          <w:szCs w:val="28"/>
          <w:lang w:val="el-GR"/>
          <w14:ligatures w14:val="none"/>
        </w:rPr>
        <w:t xml:space="preserve"> </w:t>
      </w:r>
      <w:r w:rsidRPr="00134952">
        <w:rPr>
          <w:rFonts w:ascii="Times New Roman" w:eastAsia="Times New Roman" w:hAnsi="Times New Roman" w:cs="Times New Roman"/>
          <w:i/>
          <w:iCs/>
          <w:color w:val="000000"/>
          <w:kern w:val="0"/>
          <w:sz w:val="28"/>
          <w:szCs w:val="28"/>
          <w14:ligatures w14:val="none"/>
        </w:rPr>
        <w:t>v</w:t>
      </w:r>
      <w:r w:rsidRPr="00134952">
        <w:rPr>
          <w:rFonts w:ascii="Times New Roman" w:eastAsia="Times New Roman" w:hAnsi="Times New Roman" w:cs="Times New Roman"/>
          <w:i/>
          <w:iCs/>
          <w:color w:val="000000"/>
          <w:kern w:val="0"/>
          <w:sz w:val="28"/>
          <w:szCs w:val="28"/>
          <w:lang w:val="el-GR"/>
          <w14:ligatures w14:val="none"/>
        </w:rPr>
        <w:t>. Υπουργείου Εσωτερικών</w:t>
      </w:r>
      <w:r w:rsidR="00297375" w:rsidRPr="00134952">
        <w:rPr>
          <w:rFonts w:ascii="Times New Roman" w:eastAsia="Times New Roman" w:hAnsi="Times New Roman" w:cs="Times New Roman"/>
          <w:i/>
          <w:iCs/>
          <w:color w:val="000000"/>
          <w:kern w:val="0"/>
          <w:sz w:val="28"/>
          <w:szCs w:val="28"/>
          <w:lang w:val="el-GR"/>
          <w14:ligatures w14:val="none"/>
        </w:rPr>
        <w:t xml:space="preserve"> </w:t>
      </w:r>
      <w:hyperlink r:id="rId7" w:history="1">
        <w:r w:rsidRPr="00134952">
          <w:rPr>
            <w:rFonts w:ascii="Times New Roman" w:eastAsia="Times New Roman" w:hAnsi="Times New Roman" w:cs="Times New Roman"/>
            <w:i/>
            <w:iCs/>
            <w:kern w:val="0"/>
            <w:sz w:val="28"/>
            <w:szCs w:val="28"/>
            <w:lang w:val="el-GR"/>
            <w14:ligatures w14:val="none"/>
          </w:rPr>
          <w:t>(2004) 4 ΑΑΔ 790</w:t>
        </w:r>
      </w:hyperlink>
      <w:r w:rsidR="00297375" w:rsidRPr="00134952">
        <w:rPr>
          <w:rFonts w:ascii="Times New Roman" w:eastAsia="Times New Roman" w:hAnsi="Times New Roman" w:cs="Times New Roman"/>
          <w:i/>
          <w:iCs/>
          <w:kern w:val="0"/>
          <w:sz w:val="28"/>
          <w:szCs w:val="28"/>
          <w:lang w:val="el-GR"/>
          <w14:ligatures w14:val="none"/>
        </w:rPr>
        <w:t xml:space="preserve"> </w:t>
      </w:r>
      <w:r w:rsidRPr="00134952">
        <w:rPr>
          <w:rFonts w:ascii="Times New Roman" w:eastAsia="Times New Roman" w:hAnsi="Times New Roman" w:cs="Times New Roman"/>
          <w:i/>
          <w:iCs/>
          <w:kern w:val="0"/>
          <w:sz w:val="28"/>
          <w:szCs w:val="28"/>
          <w:lang w:val="el-GR"/>
          <w14:ligatures w14:val="none"/>
        </w:rPr>
        <w:t>και</w:t>
      </w:r>
      <w:r w:rsidR="00297375" w:rsidRPr="00134952">
        <w:rPr>
          <w:rFonts w:ascii="Times New Roman" w:eastAsia="Times New Roman" w:hAnsi="Times New Roman" w:cs="Times New Roman"/>
          <w:i/>
          <w:iCs/>
          <w:kern w:val="0"/>
          <w:sz w:val="28"/>
          <w:szCs w:val="28"/>
          <w:lang w:val="el-GR"/>
          <w14:ligatures w14:val="none"/>
        </w:rPr>
        <w:t xml:space="preserve"> </w:t>
      </w:r>
      <w:r w:rsidRPr="00134952">
        <w:rPr>
          <w:rFonts w:ascii="Times New Roman" w:eastAsia="Times New Roman" w:hAnsi="Times New Roman" w:cs="Times New Roman"/>
          <w:i/>
          <w:iCs/>
          <w:kern w:val="0"/>
          <w:sz w:val="28"/>
          <w:szCs w:val="28"/>
          <w:lang w:val="el-GR"/>
          <w14:ligatures w14:val="none"/>
        </w:rPr>
        <w:t>Υπουργός Εσωτερικών ν. Μυλωνά</w:t>
      </w:r>
      <w:r w:rsidR="00297375" w:rsidRPr="00134952">
        <w:rPr>
          <w:rFonts w:ascii="Times New Roman" w:eastAsia="Times New Roman" w:hAnsi="Times New Roman" w:cs="Times New Roman"/>
          <w:i/>
          <w:iCs/>
          <w:kern w:val="0"/>
          <w:sz w:val="28"/>
          <w:szCs w:val="28"/>
          <w:lang w:val="el-GR"/>
          <w14:ligatures w14:val="none"/>
        </w:rPr>
        <w:t xml:space="preserve"> </w:t>
      </w:r>
      <w:hyperlink r:id="rId8" w:history="1">
        <w:r w:rsidRPr="00134952">
          <w:rPr>
            <w:rFonts w:ascii="Times New Roman" w:eastAsia="Times New Roman" w:hAnsi="Times New Roman" w:cs="Times New Roman"/>
            <w:i/>
            <w:iCs/>
            <w:kern w:val="0"/>
            <w:sz w:val="28"/>
            <w:szCs w:val="28"/>
            <w:lang w:val="el-GR"/>
            <w14:ligatures w14:val="none"/>
          </w:rPr>
          <w:t>(2002) 1 ΑΑΔ 120</w:t>
        </w:r>
      </w:hyperlink>
      <w:r w:rsidR="00297375" w:rsidRPr="00134952">
        <w:rPr>
          <w:rFonts w:ascii="Times New Roman" w:eastAsia="Times New Roman" w:hAnsi="Times New Roman" w:cs="Times New Roman"/>
          <w:i/>
          <w:iCs/>
          <w:kern w:val="0"/>
          <w:sz w:val="28"/>
          <w:szCs w:val="28"/>
          <w:lang w:val="el-GR"/>
          <w14:ligatures w14:val="none"/>
        </w:rPr>
        <w:t xml:space="preserve"> </w:t>
      </w:r>
      <w:r w:rsidRPr="00134952">
        <w:rPr>
          <w:rFonts w:ascii="Times New Roman" w:eastAsia="Times New Roman" w:hAnsi="Times New Roman" w:cs="Times New Roman"/>
          <w:i/>
          <w:iCs/>
          <w:kern w:val="0"/>
          <w:sz w:val="28"/>
          <w:szCs w:val="28"/>
          <w:lang w:val="el-GR"/>
          <w14:ligatures w14:val="none"/>
        </w:rPr>
        <w:t xml:space="preserve">δε βοηθούν την υπόθεση των </w:t>
      </w:r>
      <w:proofErr w:type="spellStart"/>
      <w:r w:rsidRPr="00134952">
        <w:rPr>
          <w:rFonts w:ascii="Times New Roman" w:eastAsia="Times New Roman" w:hAnsi="Times New Roman" w:cs="Times New Roman"/>
          <w:i/>
          <w:iCs/>
          <w:kern w:val="0"/>
          <w:sz w:val="28"/>
          <w:szCs w:val="28"/>
          <w:lang w:val="el-GR"/>
          <w14:ligatures w14:val="none"/>
        </w:rPr>
        <w:t>εφεσειόντων</w:t>
      </w:r>
      <w:proofErr w:type="spellEnd"/>
      <w:r w:rsidRPr="00134952">
        <w:rPr>
          <w:rFonts w:ascii="Times New Roman" w:eastAsia="Times New Roman" w:hAnsi="Times New Roman" w:cs="Times New Roman"/>
          <w:i/>
          <w:iCs/>
          <w:kern w:val="0"/>
          <w:sz w:val="28"/>
          <w:szCs w:val="28"/>
          <w:lang w:val="el-GR"/>
          <w14:ligatures w14:val="none"/>
        </w:rPr>
        <w:t xml:space="preserve">. Το γεγονός ότι σ΄ εκείνες τις υποθέσεις </w:t>
      </w:r>
      <w:r w:rsidRPr="00134952">
        <w:rPr>
          <w:rFonts w:ascii="Times New Roman" w:eastAsia="Times New Roman" w:hAnsi="Times New Roman" w:cs="Times New Roman"/>
          <w:i/>
          <w:iCs/>
          <w:color w:val="000000"/>
          <w:kern w:val="0"/>
          <w:sz w:val="28"/>
          <w:szCs w:val="28"/>
          <w:lang w:val="el-GR"/>
          <w14:ligatures w14:val="none"/>
        </w:rPr>
        <w:t xml:space="preserve">γίνεται αναφορά σε επίταξη περιουσιών πριν τη θέσπιση του επίδικου Νόμου, δε θεωρούμε ότι αποδεικνύει ότι στην παρούσα περίπτωση υπήρξε επίταξη των επίδικων περιουσιών, χωρίς αυτός ο ισχυρισμός να </w:t>
      </w:r>
      <w:proofErr w:type="spellStart"/>
      <w:r w:rsidRPr="00134952">
        <w:rPr>
          <w:rFonts w:ascii="Times New Roman" w:eastAsia="Times New Roman" w:hAnsi="Times New Roman" w:cs="Times New Roman"/>
          <w:i/>
          <w:iCs/>
          <w:color w:val="000000"/>
          <w:kern w:val="0"/>
          <w:sz w:val="28"/>
          <w:szCs w:val="28"/>
          <w:lang w:val="el-GR"/>
          <w14:ligatures w14:val="none"/>
        </w:rPr>
        <w:t>δικογραφείται</w:t>
      </w:r>
      <w:proofErr w:type="spellEnd"/>
      <w:r w:rsidRPr="00134952">
        <w:rPr>
          <w:rFonts w:ascii="Times New Roman" w:eastAsia="Times New Roman" w:hAnsi="Times New Roman" w:cs="Times New Roman"/>
          <w:i/>
          <w:iCs/>
          <w:color w:val="000000"/>
          <w:kern w:val="0"/>
          <w:sz w:val="28"/>
          <w:szCs w:val="28"/>
          <w:lang w:val="el-GR"/>
          <w14:ligatures w14:val="none"/>
        </w:rPr>
        <w:t>, να έχει δοθεί προς τούτο μαρτυρία και να έχει αποδειχθεί στον απαιτούμενο βαθμό</w:t>
      </w:r>
      <w:r w:rsidRPr="00683B32">
        <w:rPr>
          <w:rFonts w:ascii="Times New Roman" w:eastAsia="Times New Roman" w:hAnsi="Times New Roman" w:cs="Times New Roman"/>
          <w:color w:val="000000"/>
          <w:kern w:val="0"/>
          <w:sz w:val="28"/>
          <w:szCs w:val="28"/>
          <w:lang w:val="el-GR"/>
          <w14:ligatures w14:val="none"/>
        </w:rPr>
        <w:t>».</w:t>
      </w:r>
    </w:p>
    <w:p w14:paraId="432125C9" w14:textId="77777777" w:rsidR="00134952" w:rsidRDefault="00134952" w:rsidP="00134952">
      <w:pPr>
        <w:spacing w:after="100" w:afterAutospacing="1" w:line="240" w:lineRule="auto"/>
        <w:ind w:left="720"/>
        <w:jc w:val="both"/>
        <w:rPr>
          <w:rFonts w:ascii="Times New Roman" w:eastAsia="Times New Roman" w:hAnsi="Times New Roman" w:cs="Times New Roman"/>
          <w:color w:val="000000"/>
          <w:kern w:val="0"/>
          <w:sz w:val="28"/>
          <w:szCs w:val="28"/>
          <w:lang w:val="el-GR"/>
          <w14:ligatures w14:val="none"/>
        </w:rPr>
      </w:pPr>
    </w:p>
    <w:p w14:paraId="4EF9B012" w14:textId="5502C3D3" w:rsidR="0006193C" w:rsidRPr="00920C1A" w:rsidRDefault="00920C1A" w:rsidP="00605073">
      <w:pPr>
        <w:spacing w:after="0" w:line="480" w:lineRule="auto"/>
        <w:ind w:firstLine="720"/>
        <w:jc w:val="both"/>
        <w:rPr>
          <w:rFonts w:ascii="Times New Roman" w:eastAsia="Times New Roman" w:hAnsi="Times New Roman" w:cs="Times New Roman"/>
          <w:color w:val="000000"/>
          <w:kern w:val="0"/>
          <w:sz w:val="28"/>
          <w:szCs w:val="28"/>
          <w:lang w:val="el-GR"/>
          <w14:ligatures w14:val="none"/>
        </w:rPr>
      </w:pPr>
      <w:r w:rsidRPr="00920C1A">
        <w:rPr>
          <w:rFonts w:ascii="Times New Roman" w:eastAsia="Times New Roman" w:hAnsi="Times New Roman" w:cs="Times New Roman"/>
          <w:color w:val="000000"/>
          <w:kern w:val="0"/>
          <w:sz w:val="28"/>
          <w:szCs w:val="28"/>
          <w:lang w:val="el-GR"/>
          <w14:ligatures w14:val="none"/>
        </w:rPr>
        <w:t xml:space="preserve">Η δικονομία - </w:t>
      </w:r>
      <w:proofErr w:type="spellStart"/>
      <w:r w:rsidRPr="00920C1A">
        <w:rPr>
          <w:rFonts w:ascii="Times New Roman" w:eastAsia="Times New Roman" w:hAnsi="Times New Roman" w:cs="Times New Roman"/>
          <w:color w:val="000000"/>
          <w:kern w:val="0"/>
          <w:sz w:val="28"/>
          <w:szCs w:val="28"/>
          <w:lang w:val="el-GR"/>
          <w14:ligatures w14:val="none"/>
        </w:rPr>
        <w:t>νομολογιακή</w:t>
      </w:r>
      <w:proofErr w:type="spellEnd"/>
      <w:r w:rsidRPr="00920C1A">
        <w:rPr>
          <w:rFonts w:ascii="Times New Roman" w:eastAsia="Times New Roman" w:hAnsi="Times New Roman" w:cs="Times New Roman"/>
          <w:color w:val="000000"/>
          <w:kern w:val="0"/>
          <w:sz w:val="28"/>
          <w:szCs w:val="28"/>
          <w:lang w:val="el-GR"/>
          <w14:ligatures w14:val="none"/>
        </w:rPr>
        <w:t xml:space="preserve">, κανονιστική ή και νομοθετική - παράγει, κατά κανόνα, τάξη, και η τάξη βεβαιότητα για τις παραμέτρους και τους μηχανισμούς εντός των οποίων μπορεί, μεταξύ άλλων, να τεθεί και αναπτυχθεί ενώπιον Δικαστηρίου αίτημα επί της ουσίας μιας δικαστικής διαφοράς. Το διοικητικό δικονομικό δίκαιο (ή απλούστερα η διοικητική δικονομία) δεν συνθέτει εξαίρεση. Η ορθή και λελογισμένη εφαρμογή της διοικητικής δικονομίας μπορεί, αναλόγως, να συνδράμει το εγχείρημα διασφάλισης της δίκαιης δίκης </w:t>
      </w:r>
      <w:r w:rsidRPr="00920C1A">
        <w:rPr>
          <w:rFonts w:ascii="Times New Roman" w:eastAsia="Times New Roman" w:hAnsi="Times New Roman" w:cs="Times New Roman"/>
          <w:i/>
          <w:iCs/>
          <w:color w:val="000000"/>
          <w:kern w:val="0"/>
          <w:sz w:val="28"/>
          <w:szCs w:val="28"/>
          <w:lang w:val="el-GR"/>
          <w14:ligatures w14:val="none"/>
        </w:rPr>
        <w:t>και</w:t>
      </w:r>
      <w:r w:rsidRPr="00920C1A">
        <w:rPr>
          <w:rFonts w:ascii="Times New Roman" w:eastAsia="Times New Roman" w:hAnsi="Times New Roman" w:cs="Times New Roman"/>
          <w:color w:val="000000"/>
          <w:kern w:val="0"/>
          <w:sz w:val="28"/>
          <w:szCs w:val="28"/>
          <w:lang w:val="el-GR"/>
          <w14:ligatures w14:val="none"/>
        </w:rPr>
        <w:t xml:space="preserve"> κατά το διοικητικό δίκαιο, μακριά, πάντα, από αδικαιολόγητους φορμαλισμούς και δογματισμούς</w:t>
      </w:r>
      <w:r w:rsidR="00922F50" w:rsidRPr="00922F50">
        <w:rPr>
          <w:rFonts w:ascii="Times New Roman" w:eastAsia="Times New Roman" w:hAnsi="Times New Roman" w:cs="Times New Roman"/>
          <w:color w:val="000000"/>
          <w:kern w:val="0"/>
          <w:sz w:val="28"/>
          <w:szCs w:val="28"/>
          <w:lang w:val="el-GR"/>
          <w14:ligatures w14:val="none"/>
        </w:rPr>
        <w:t xml:space="preserve"> (</w:t>
      </w:r>
      <w:r w:rsidR="00922F50">
        <w:rPr>
          <w:rFonts w:ascii="Times New Roman" w:eastAsia="Times New Roman" w:hAnsi="Times New Roman" w:cs="Times New Roman"/>
          <w:color w:val="000000"/>
          <w:kern w:val="0"/>
          <w:sz w:val="28"/>
          <w:szCs w:val="28"/>
          <w:lang w:val="el-GR"/>
          <w14:ligatures w14:val="none"/>
        </w:rPr>
        <w:t xml:space="preserve">κάτι που κάθε άλλο παρά </w:t>
      </w:r>
      <w:r w:rsidR="005E36F9">
        <w:rPr>
          <w:rFonts w:ascii="Times New Roman" w:eastAsia="Times New Roman" w:hAnsi="Times New Roman" w:cs="Times New Roman"/>
          <w:color w:val="000000"/>
          <w:kern w:val="0"/>
          <w:sz w:val="28"/>
          <w:szCs w:val="28"/>
          <w:lang w:val="el-GR"/>
          <w14:ligatures w14:val="none"/>
        </w:rPr>
        <w:t>προσδιορίζει</w:t>
      </w:r>
      <w:r w:rsidR="00922F50">
        <w:rPr>
          <w:rFonts w:ascii="Times New Roman" w:eastAsia="Times New Roman" w:hAnsi="Times New Roman" w:cs="Times New Roman"/>
          <w:color w:val="000000"/>
          <w:kern w:val="0"/>
          <w:sz w:val="28"/>
          <w:szCs w:val="28"/>
          <w:lang w:val="el-GR"/>
          <w14:ligatures w14:val="none"/>
        </w:rPr>
        <w:t xml:space="preserve"> την </w:t>
      </w:r>
      <w:r w:rsidR="005E36F9">
        <w:rPr>
          <w:rFonts w:ascii="Times New Roman" w:eastAsia="Times New Roman" w:hAnsi="Times New Roman" w:cs="Times New Roman"/>
          <w:color w:val="000000"/>
          <w:kern w:val="0"/>
          <w:sz w:val="28"/>
          <w:szCs w:val="28"/>
          <w:lang w:val="el-GR"/>
          <w14:ligatures w14:val="none"/>
        </w:rPr>
        <w:t xml:space="preserve">παρούσα </w:t>
      </w:r>
      <w:r w:rsidR="00922F50">
        <w:rPr>
          <w:rFonts w:ascii="Times New Roman" w:eastAsia="Times New Roman" w:hAnsi="Times New Roman" w:cs="Times New Roman"/>
          <w:color w:val="000000"/>
          <w:kern w:val="0"/>
          <w:sz w:val="28"/>
          <w:szCs w:val="28"/>
          <w:lang w:val="el-GR"/>
          <w14:ligatures w14:val="none"/>
        </w:rPr>
        <w:t>περίπτωση).</w:t>
      </w:r>
      <w:r w:rsidRPr="00920C1A">
        <w:rPr>
          <w:rFonts w:ascii="Times New Roman" w:eastAsia="Times New Roman" w:hAnsi="Times New Roman" w:cs="Times New Roman"/>
          <w:color w:val="000000"/>
          <w:kern w:val="0"/>
          <w:sz w:val="28"/>
          <w:szCs w:val="28"/>
          <w:lang w:val="el-GR"/>
          <w14:ligatures w14:val="none"/>
        </w:rPr>
        <w:t xml:space="preserve"> </w:t>
      </w:r>
    </w:p>
    <w:p w14:paraId="22DB8562" w14:textId="50F51E8C" w:rsidR="00A863B7" w:rsidRDefault="00A863B7" w:rsidP="00A863B7">
      <w:pPr>
        <w:spacing w:before="240" w:after="0" w:line="480" w:lineRule="auto"/>
        <w:jc w:val="both"/>
        <w:rPr>
          <w:rFonts w:ascii="Times New Roman" w:hAnsi="Times New Roman" w:cs="Times New Roman"/>
          <w:sz w:val="28"/>
          <w:szCs w:val="28"/>
          <w:lang w:val="el-GR"/>
        </w:rPr>
      </w:pPr>
      <w:r>
        <w:rPr>
          <w:rFonts w:ascii="Times New Roman" w:hAnsi="Times New Roman" w:cs="Times New Roman"/>
          <w:sz w:val="28"/>
          <w:szCs w:val="28"/>
          <w:lang w:val="el-GR"/>
        </w:rPr>
        <w:tab/>
        <w:t>Εν προκειμένω, η δικονομία</w:t>
      </w:r>
      <w:r w:rsidR="005E36F9">
        <w:rPr>
          <w:rFonts w:ascii="Times New Roman" w:hAnsi="Times New Roman" w:cs="Times New Roman"/>
          <w:sz w:val="28"/>
          <w:szCs w:val="28"/>
          <w:lang w:val="el-GR"/>
        </w:rPr>
        <w:t>,</w:t>
      </w:r>
      <w:r>
        <w:rPr>
          <w:rFonts w:ascii="Times New Roman" w:hAnsi="Times New Roman" w:cs="Times New Roman"/>
          <w:sz w:val="28"/>
          <w:szCs w:val="28"/>
          <w:lang w:val="el-GR"/>
        </w:rPr>
        <w:t xml:space="preserve"> δεν ακολουθήθηκε από τους </w:t>
      </w:r>
      <w:proofErr w:type="spellStart"/>
      <w:r w:rsidRPr="00A863B7">
        <w:rPr>
          <w:rFonts w:ascii="Times New Roman" w:hAnsi="Times New Roman" w:cs="Times New Roman"/>
          <w:i/>
          <w:iCs/>
          <w:sz w:val="28"/>
          <w:szCs w:val="28"/>
          <w:lang w:val="el-GR"/>
        </w:rPr>
        <w:t>Εφεσείοντες</w:t>
      </w:r>
      <w:proofErr w:type="spellEnd"/>
      <w:r w:rsidR="00134952">
        <w:rPr>
          <w:rFonts w:ascii="Times New Roman" w:hAnsi="Times New Roman" w:cs="Times New Roman"/>
          <w:sz w:val="28"/>
          <w:szCs w:val="28"/>
          <w:lang w:val="el-GR"/>
        </w:rPr>
        <w:t xml:space="preserve"> πρωτοδίκως, ώστε να δικαιούνται να προβάλλουν</w:t>
      </w:r>
      <w:r w:rsidR="005E36F9">
        <w:rPr>
          <w:rFonts w:ascii="Times New Roman" w:hAnsi="Times New Roman" w:cs="Times New Roman"/>
          <w:sz w:val="28"/>
          <w:szCs w:val="28"/>
          <w:lang w:val="el-GR"/>
        </w:rPr>
        <w:t>,</w:t>
      </w:r>
      <w:r w:rsidR="00134952">
        <w:rPr>
          <w:rFonts w:ascii="Times New Roman" w:hAnsi="Times New Roman" w:cs="Times New Roman"/>
          <w:sz w:val="28"/>
          <w:szCs w:val="28"/>
          <w:lang w:val="el-GR"/>
        </w:rPr>
        <w:t xml:space="preserve"> και να υποστηρίζουν</w:t>
      </w:r>
      <w:r w:rsidR="005E36F9">
        <w:rPr>
          <w:rFonts w:ascii="Times New Roman" w:hAnsi="Times New Roman" w:cs="Times New Roman"/>
          <w:sz w:val="28"/>
          <w:szCs w:val="28"/>
          <w:lang w:val="el-GR"/>
        </w:rPr>
        <w:t>,</w:t>
      </w:r>
      <w:r w:rsidR="00134952">
        <w:rPr>
          <w:rFonts w:ascii="Times New Roman" w:hAnsi="Times New Roman" w:cs="Times New Roman"/>
          <w:sz w:val="28"/>
          <w:szCs w:val="28"/>
          <w:lang w:val="el-GR"/>
        </w:rPr>
        <w:t xml:space="preserve"> </w:t>
      </w:r>
      <w:r w:rsidR="00134952" w:rsidRPr="00134952">
        <w:rPr>
          <w:rFonts w:ascii="Times New Roman" w:hAnsi="Times New Roman" w:cs="Times New Roman"/>
          <w:i/>
          <w:iCs/>
          <w:sz w:val="28"/>
          <w:szCs w:val="28"/>
          <w:lang w:val="el-GR"/>
        </w:rPr>
        <w:t xml:space="preserve">λόγο έφεσης </w:t>
      </w:r>
      <w:r w:rsidR="00134952">
        <w:rPr>
          <w:rFonts w:ascii="Times New Roman" w:hAnsi="Times New Roman" w:cs="Times New Roman"/>
          <w:sz w:val="28"/>
          <w:szCs w:val="28"/>
          <w:lang w:val="el-GR"/>
        </w:rPr>
        <w:t>για ζητήματα που δεν εξετάζονται αυτεπαγγέλτως</w:t>
      </w:r>
      <w:r w:rsidR="00CB1F0B">
        <w:rPr>
          <w:rFonts w:ascii="Times New Roman" w:hAnsi="Times New Roman" w:cs="Times New Roman"/>
          <w:sz w:val="28"/>
          <w:szCs w:val="28"/>
          <w:lang w:val="el-GR"/>
        </w:rPr>
        <w:t xml:space="preserve"> (βλ. κατ’ </w:t>
      </w:r>
      <w:proofErr w:type="spellStart"/>
      <w:r w:rsidR="00CB1F0B">
        <w:rPr>
          <w:rFonts w:ascii="Times New Roman" w:hAnsi="Times New Roman" w:cs="Times New Roman"/>
          <w:sz w:val="28"/>
          <w:szCs w:val="28"/>
          <w:lang w:val="el-GR"/>
        </w:rPr>
        <w:t>αναλογίαν</w:t>
      </w:r>
      <w:proofErr w:type="spellEnd"/>
      <w:r w:rsidR="00CB1F0B">
        <w:rPr>
          <w:rFonts w:ascii="Times New Roman" w:hAnsi="Times New Roman" w:cs="Times New Roman"/>
          <w:sz w:val="28"/>
          <w:szCs w:val="28"/>
          <w:lang w:val="el-GR"/>
        </w:rPr>
        <w:t xml:space="preserve">, </w:t>
      </w:r>
      <w:r w:rsidR="00CB1F0B" w:rsidRPr="00CB1F0B">
        <w:rPr>
          <w:rFonts w:ascii="Times New Roman" w:hAnsi="Times New Roman" w:cs="Times New Roman"/>
          <w:b/>
          <w:bCs/>
          <w:i/>
          <w:iCs/>
          <w:sz w:val="28"/>
          <w:szCs w:val="28"/>
          <w:lang w:val="el-GR"/>
        </w:rPr>
        <w:t xml:space="preserve">Δήμος Λευκωσίας ν Κοινοπραξία </w:t>
      </w:r>
      <w:proofErr w:type="spellStart"/>
      <w:r w:rsidR="00CB1F0B" w:rsidRPr="00CB1F0B">
        <w:rPr>
          <w:rFonts w:ascii="Times New Roman" w:hAnsi="Times New Roman" w:cs="Times New Roman"/>
          <w:b/>
          <w:bCs/>
          <w:i/>
          <w:iCs/>
          <w:sz w:val="28"/>
          <w:szCs w:val="28"/>
        </w:rPr>
        <w:t>Cybarco</w:t>
      </w:r>
      <w:proofErr w:type="spellEnd"/>
      <w:r w:rsidR="00CB1F0B" w:rsidRPr="00CB1F0B">
        <w:rPr>
          <w:rFonts w:ascii="Times New Roman" w:hAnsi="Times New Roman" w:cs="Times New Roman"/>
          <w:b/>
          <w:bCs/>
          <w:i/>
          <w:iCs/>
          <w:sz w:val="28"/>
          <w:szCs w:val="28"/>
          <w:lang w:val="el-GR"/>
        </w:rPr>
        <w:t xml:space="preserve"> </w:t>
      </w:r>
      <w:r w:rsidR="00CB1F0B" w:rsidRPr="00CB1F0B">
        <w:rPr>
          <w:rFonts w:ascii="Times New Roman" w:hAnsi="Times New Roman" w:cs="Times New Roman"/>
          <w:b/>
          <w:bCs/>
          <w:i/>
          <w:iCs/>
          <w:sz w:val="28"/>
          <w:szCs w:val="28"/>
        </w:rPr>
        <w:t>Ltd</w:t>
      </w:r>
      <w:r w:rsidR="00D85DDA">
        <w:rPr>
          <w:rFonts w:ascii="Times New Roman" w:hAnsi="Times New Roman" w:cs="Times New Roman"/>
          <w:b/>
          <w:bCs/>
          <w:i/>
          <w:iCs/>
          <w:sz w:val="28"/>
          <w:szCs w:val="28"/>
          <w:lang w:val="el-GR"/>
        </w:rPr>
        <w:t xml:space="preserve"> </w:t>
      </w:r>
      <w:r w:rsidR="00CB1F0B" w:rsidRPr="00CB1F0B">
        <w:rPr>
          <w:rFonts w:ascii="Times New Roman" w:hAnsi="Times New Roman" w:cs="Times New Roman"/>
          <w:b/>
          <w:bCs/>
          <w:i/>
          <w:iCs/>
          <w:sz w:val="28"/>
          <w:szCs w:val="28"/>
          <w:lang w:val="el-GR"/>
        </w:rPr>
        <w:t>-</w:t>
      </w:r>
      <w:r w:rsidR="00D85DDA">
        <w:rPr>
          <w:rFonts w:ascii="Times New Roman" w:hAnsi="Times New Roman" w:cs="Times New Roman"/>
          <w:b/>
          <w:bCs/>
          <w:i/>
          <w:iCs/>
          <w:sz w:val="28"/>
          <w:szCs w:val="28"/>
          <w:lang w:val="el-GR"/>
        </w:rPr>
        <w:t xml:space="preserve"> </w:t>
      </w:r>
      <w:r w:rsidR="00CB1F0B" w:rsidRPr="00CB1F0B">
        <w:rPr>
          <w:rFonts w:ascii="Times New Roman" w:hAnsi="Times New Roman" w:cs="Times New Roman"/>
          <w:b/>
          <w:bCs/>
          <w:i/>
          <w:iCs/>
          <w:sz w:val="28"/>
          <w:szCs w:val="28"/>
        </w:rPr>
        <w:t>A</w:t>
      </w:r>
      <w:r w:rsidR="00CB1F0B" w:rsidRPr="00CB1F0B">
        <w:rPr>
          <w:rFonts w:ascii="Times New Roman" w:hAnsi="Times New Roman" w:cs="Times New Roman"/>
          <w:b/>
          <w:bCs/>
          <w:i/>
          <w:iCs/>
          <w:sz w:val="28"/>
          <w:szCs w:val="28"/>
          <w:lang w:val="el-GR"/>
        </w:rPr>
        <w:t xml:space="preserve"> </w:t>
      </w:r>
      <w:proofErr w:type="spellStart"/>
      <w:r w:rsidR="00CB1F0B" w:rsidRPr="00CB1F0B">
        <w:rPr>
          <w:rFonts w:ascii="Times New Roman" w:hAnsi="Times New Roman" w:cs="Times New Roman"/>
          <w:b/>
          <w:bCs/>
          <w:i/>
          <w:iCs/>
          <w:sz w:val="28"/>
          <w:szCs w:val="28"/>
        </w:rPr>
        <w:t>Aristotelous</w:t>
      </w:r>
      <w:proofErr w:type="spellEnd"/>
      <w:r w:rsidR="00CB1F0B" w:rsidRPr="00CB1F0B">
        <w:rPr>
          <w:rFonts w:ascii="Times New Roman" w:hAnsi="Times New Roman" w:cs="Times New Roman"/>
          <w:b/>
          <w:bCs/>
          <w:i/>
          <w:iCs/>
          <w:sz w:val="28"/>
          <w:szCs w:val="28"/>
          <w:lang w:val="el-GR"/>
        </w:rPr>
        <w:t xml:space="preserve"> </w:t>
      </w:r>
      <w:r w:rsidR="00CB1F0B" w:rsidRPr="00CB1F0B">
        <w:rPr>
          <w:rFonts w:ascii="Times New Roman" w:hAnsi="Times New Roman" w:cs="Times New Roman"/>
          <w:b/>
          <w:bCs/>
          <w:i/>
          <w:iCs/>
          <w:sz w:val="28"/>
          <w:szCs w:val="28"/>
        </w:rPr>
        <w:t>Constructions</w:t>
      </w:r>
      <w:r w:rsidR="00CB1F0B" w:rsidRPr="00CB1F0B">
        <w:rPr>
          <w:rFonts w:ascii="Times New Roman" w:hAnsi="Times New Roman" w:cs="Times New Roman"/>
          <w:b/>
          <w:bCs/>
          <w:i/>
          <w:iCs/>
          <w:sz w:val="28"/>
          <w:szCs w:val="28"/>
          <w:lang w:val="el-GR"/>
        </w:rPr>
        <w:t xml:space="preserve"> </w:t>
      </w:r>
      <w:r w:rsidR="00CB1F0B" w:rsidRPr="00CB1F0B">
        <w:rPr>
          <w:rFonts w:ascii="Times New Roman" w:hAnsi="Times New Roman" w:cs="Times New Roman"/>
          <w:b/>
          <w:bCs/>
          <w:i/>
          <w:iCs/>
          <w:sz w:val="28"/>
          <w:szCs w:val="28"/>
        </w:rPr>
        <w:t>Ltd</w:t>
      </w:r>
      <w:r w:rsidR="00CB1F0B" w:rsidRPr="00CB1F0B">
        <w:rPr>
          <w:rFonts w:ascii="Times New Roman" w:hAnsi="Times New Roman" w:cs="Times New Roman"/>
          <w:b/>
          <w:bCs/>
          <w:i/>
          <w:iCs/>
          <w:sz w:val="28"/>
          <w:szCs w:val="28"/>
          <w:lang w:val="el-GR"/>
        </w:rPr>
        <w:t xml:space="preserve">, Ε.Δ.Δ. 19/17, </w:t>
      </w:r>
      <w:proofErr w:type="spellStart"/>
      <w:r w:rsidR="00CB1F0B" w:rsidRPr="00CB1F0B">
        <w:rPr>
          <w:rFonts w:ascii="Times New Roman" w:hAnsi="Times New Roman" w:cs="Times New Roman"/>
          <w:b/>
          <w:bCs/>
          <w:i/>
          <w:iCs/>
          <w:sz w:val="28"/>
          <w:szCs w:val="28"/>
          <w:lang w:val="el-GR"/>
        </w:rPr>
        <w:t>ημ</w:t>
      </w:r>
      <w:proofErr w:type="spellEnd"/>
      <w:r w:rsidR="00CB1F0B" w:rsidRPr="00CB1F0B">
        <w:rPr>
          <w:rFonts w:ascii="Times New Roman" w:hAnsi="Times New Roman" w:cs="Times New Roman"/>
          <w:b/>
          <w:bCs/>
          <w:i/>
          <w:iCs/>
          <w:sz w:val="28"/>
          <w:szCs w:val="28"/>
          <w:lang w:val="el-GR"/>
        </w:rPr>
        <w:t>. 31.10.23</w:t>
      </w:r>
      <w:r w:rsidR="00CB1F0B">
        <w:rPr>
          <w:rFonts w:ascii="Times New Roman" w:hAnsi="Times New Roman" w:cs="Times New Roman"/>
          <w:sz w:val="28"/>
          <w:szCs w:val="28"/>
          <w:lang w:val="el-GR"/>
        </w:rPr>
        <w:t xml:space="preserve">). </w:t>
      </w:r>
    </w:p>
    <w:p w14:paraId="314E770B" w14:textId="60508784" w:rsidR="00AB453B" w:rsidRDefault="00AB453B" w:rsidP="00AB453B">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Τους λόγους, τους επισημάναμε.</w:t>
      </w:r>
    </w:p>
    <w:p w14:paraId="515B66E7" w14:textId="5D6468E4" w:rsidR="007232B7" w:rsidRDefault="007232B7" w:rsidP="00013DB2">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Ο </w:t>
      </w:r>
      <w:r w:rsidRPr="007232B7">
        <w:rPr>
          <w:rFonts w:ascii="Times New Roman" w:hAnsi="Times New Roman" w:cs="Times New Roman"/>
          <w:i/>
          <w:iCs/>
          <w:sz w:val="28"/>
          <w:szCs w:val="28"/>
          <w:lang w:val="el-GR"/>
        </w:rPr>
        <w:t>λόγος έφεσης</w:t>
      </w:r>
      <w:r>
        <w:rPr>
          <w:rFonts w:ascii="Times New Roman" w:hAnsi="Times New Roman" w:cs="Times New Roman"/>
          <w:sz w:val="28"/>
          <w:szCs w:val="28"/>
          <w:lang w:val="el-GR"/>
        </w:rPr>
        <w:t xml:space="preserve"> αποτυγχάνει.</w:t>
      </w:r>
    </w:p>
    <w:p w14:paraId="73EF7C32" w14:textId="010F87A0" w:rsidR="00143BD4" w:rsidRDefault="00143BD4" w:rsidP="00143BD4">
      <w:pPr>
        <w:spacing w:before="240" w:after="0" w:line="480" w:lineRule="auto"/>
        <w:ind w:firstLine="720"/>
        <w:jc w:val="both"/>
        <w:rPr>
          <w:rFonts w:ascii="Times New Roman" w:hAnsi="Times New Roman" w:cs="Times New Roman"/>
          <w:sz w:val="28"/>
          <w:szCs w:val="28"/>
          <w:lang w:val="el-GR"/>
        </w:rPr>
      </w:pPr>
      <w:r w:rsidRPr="00143BD4">
        <w:rPr>
          <w:rFonts w:ascii="Times New Roman" w:hAnsi="Times New Roman" w:cs="Times New Roman"/>
          <w:sz w:val="28"/>
          <w:szCs w:val="28"/>
          <w:lang w:val="el-GR"/>
        </w:rPr>
        <w:lastRenderedPageBreak/>
        <w:t xml:space="preserve">Η απόφαση του </w:t>
      </w:r>
      <w:r w:rsidRPr="00143BD4">
        <w:rPr>
          <w:rFonts w:ascii="Times New Roman" w:hAnsi="Times New Roman" w:cs="Times New Roman"/>
          <w:i/>
          <w:iCs/>
          <w:sz w:val="28"/>
          <w:szCs w:val="28"/>
          <w:lang w:val="el-GR"/>
        </w:rPr>
        <w:t>Διοικητικού</w:t>
      </w:r>
      <w:r w:rsidRPr="00143BD4">
        <w:rPr>
          <w:rFonts w:ascii="Times New Roman" w:hAnsi="Times New Roman" w:cs="Times New Roman"/>
          <w:sz w:val="28"/>
          <w:szCs w:val="28"/>
          <w:lang w:val="el-GR"/>
        </w:rPr>
        <w:t xml:space="preserve"> </w:t>
      </w:r>
      <w:r w:rsidRPr="00143BD4">
        <w:rPr>
          <w:rFonts w:ascii="Times New Roman" w:hAnsi="Times New Roman" w:cs="Times New Roman"/>
          <w:i/>
          <w:iCs/>
          <w:sz w:val="28"/>
          <w:szCs w:val="28"/>
          <w:lang w:val="el-GR"/>
        </w:rPr>
        <w:t>Δικαστηρίου</w:t>
      </w:r>
      <w:r w:rsidRPr="00143BD4">
        <w:rPr>
          <w:rFonts w:ascii="Times New Roman" w:hAnsi="Times New Roman" w:cs="Times New Roman"/>
          <w:sz w:val="28"/>
          <w:szCs w:val="28"/>
          <w:lang w:val="el-GR"/>
        </w:rPr>
        <w:t xml:space="preserve"> ήταν, με βάση και τα δεδομένα της υπόθεσης, εύλογη και σωστή.   </w:t>
      </w:r>
    </w:p>
    <w:p w14:paraId="59F3EDEA" w14:textId="77777777" w:rsidR="00621EFF" w:rsidRPr="00621EFF" w:rsidRDefault="009B60D3" w:rsidP="00013DB2">
      <w:pPr>
        <w:spacing w:before="240" w:after="0" w:line="480" w:lineRule="auto"/>
        <w:jc w:val="both"/>
        <w:rPr>
          <w:rFonts w:ascii="Times New Roman" w:hAnsi="Times New Roman" w:cs="Times New Roman"/>
          <w:b/>
          <w:bCs/>
          <w:sz w:val="28"/>
          <w:szCs w:val="28"/>
          <w:lang w:val="el-GR"/>
        </w:rPr>
      </w:pPr>
      <w:r>
        <w:rPr>
          <w:rFonts w:ascii="Times New Roman" w:hAnsi="Times New Roman" w:cs="Times New Roman"/>
          <w:sz w:val="28"/>
          <w:szCs w:val="28"/>
          <w:lang w:val="el-GR"/>
        </w:rPr>
        <w:tab/>
      </w:r>
      <w:r w:rsidRPr="00621EFF">
        <w:rPr>
          <w:rFonts w:ascii="Times New Roman" w:hAnsi="Times New Roman" w:cs="Times New Roman"/>
          <w:b/>
          <w:bCs/>
          <w:sz w:val="28"/>
          <w:szCs w:val="28"/>
          <w:lang w:val="el-GR"/>
        </w:rPr>
        <w:t xml:space="preserve">Η έφεση απορρίπτεται. </w:t>
      </w:r>
    </w:p>
    <w:p w14:paraId="600B1E7F" w14:textId="77D66149" w:rsidR="00FC6358" w:rsidRDefault="009B60D3" w:rsidP="00605073">
      <w:pPr>
        <w:spacing w:before="240" w:after="0" w:line="480" w:lineRule="auto"/>
        <w:ind w:firstLine="720"/>
        <w:jc w:val="both"/>
        <w:rPr>
          <w:rFonts w:ascii="Times New Roman" w:hAnsi="Times New Roman" w:cs="Times New Roman"/>
          <w:b/>
          <w:bCs/>
          <w:sz w:val="28"/>
          <w:szCs w:val="28"/>
          <w:lang w:val="el-GR"/>
        </w:rPr>
      </w:pPr>
      <w:r w:rsidRPr="00621EFF">
        <w:rPr>
          <w:rFonts w:ascii="Times New Roman" w:hAnsi="Times New Roman" w:cs="Times New Roman"/>
          <w:b/>
          <w:bCs/>
          <w:sz w:val="28"/>
          <w:szCs w:val="28"/>
          <w:lang w:val="el-GR"/>
        </w:rPr>
        <w:t>Επιδικάζουμε έξοδα ύψους €</w:t>
      </w:r>
      <w:r w:rsidR="0036383A">
        <w:rPr>
          <w:rFonts w:ascii="Times New Roman" w:hAnsi="Times New Roman" w:cs="Times New Roman"/>
          <w:b/>
          <w:bCs/>
          <w:sz w:val="28"/>
          <w:szCs w:val="28"/>
          <w:lang w:val="el-GR"/>
        </w:rPr>
        <w:t>4</w:t>
      </w:r>
      <w:r w:rsidR="002C6D6A" w:rsidRPr="00621EFF">
        <w:rPr>
          <w:rFonts w:ascii="Times New Roman" w:hAnsi="Times New Roman" w:cs="Times New Roman"/>
          <w:b/>
          <w:bCs/>
          <w:sz w:val="28"/>
          <w:szCs w:val="28"/>
          <w:lang w:val="el-GR"/>
        </w:rPr>
        <w:t>.</w:t>
      </w:r>
      <w:r w:rsidR="0036383A">
        <w:rPr>
          <w:rFonts w:ascii="Times New Roman" w:hAnsi="Times New Roman" w:cs="Times New Roman"/>
          <w:b/>
          <w:bCs/>
          <w:sz w:val="28"/>
          <w:szCs w:val="28"/>
          <w:lang w:val="el-GR"/>
        </w:rPr>
        <w:t>0</w:t>
      </w:r>
      <w:r w:rsidR="002C6D6A" w:rsidRPr="00621EFF">
        <w:rPr>
          <w:rFonts w:ascii="Times New Roman" w:hAnsi="Times New Roman" w:cs="Times New Roman"/>
          <w:b/>
          <w:bCs/>
          <w:sz w:val="28"/>
          <w:szCs w:val="28"/>
          <w:lang w:val="el-GR"/>
        </w:rPr>
        <w:t>00</w:t>
      </w:r>
      <w:r w:rsidR="00FF42F9" w:rsidRPr="00621EFF">
        <w:rPr>
          <w:rFonts w:ascii="Times New Roman" w:hAnsi="Times New Roman" w:cs="Times New Roman"/>
          <w:b/>
          <w:bCs/>
          <w:sz w:val="28"/>
          <w:szCs w:val="28"/>
          <w:lang w:val="el-GR"/>
        </w:rPr>
        <w:t>,00</w:t>
      </w:r>
      <w:r w:rsidR="00621EFF" w:rsidRPr="00621EFF">
        <w:rPr>
          <w:rFonts w:ascii="Times New Roman" w:hAnsi="Times New Roman" w:cs="Times New Roman"/>
          <w:b/>
          <w:bCs/>
          <w:sz w:val="28"/>
          <w:szCs w:val="28"/>
          <w:lang w:val="el-GR"/>
        </w:rPr>
        <w:t>,</w:t>
      </w:r>
      <w:r w:rsidRPr="00621EFF">
        <w:rPr>
          <w:rFonts w:ascii="Times New Roman" w:hAnsi="Times New Roman" w:cs="Times New Roman"/>
          <w:b/>
          <w:bCs/>
          <w:sz w:val="28"/>
          <w:szCs w:val="28"/>
          <w:lang w:val="el-GR"/>
        </w:rPr>
        <w:t xml:space="preserve"> </w:t>
      </w:r>
      <w:r w:rsidR="00621EFF" w:rsidRPr="00621EFF">
        <w:rPr>
          <w:rFonts w:ascii="Times New Roman" w:hAnsi="Times New Roman" w:cs="Times New Roman"/>
          <w:b/>
          <w:bCs/>
          <w:sz w:val="28"/>
          <w:szCs w:val="28"/>
          <w:lang w:val="el-GR"/>
        </w:rPr>
        <w:t xml:space="preserve">συν </w:t>
      </w:r>
      <w:r w:rsidRPr="00621EFF">
        <w:rPr>
          <w:rFonts w:ascii="Times New Roman" w:hAnsi="Times New Roman" w:cs="Times New Roman"/>
          <w:b/>
          <w:bCs/>
          <w:sz w:val="28"/>
          <w:szCs w:val="28"/>
          <w:lang w:val="el-GR"/>
        </w:rPr>
        <w:t>ΦΠΑ</w:t>
      </w:r>
      <w:r w:rsidR="009446A8" w:rsidRPr="009446A8">
        <w:rPr>
          <w:rFonts w:ascii="Times New Roman" w:hAnsi="Times New Roman" w:cs="Times New Roman"/>
          <w:b/>
          <w:bCs/>
          <w:sz w:val="28"/>
          <w:szCs w:val="28"/>
          <w:lang w:val="el-GR"/>
        </w:rPr>
        <w:t xml:space="preserve">, </w:t>
      </w:r>
      <w:r w:rsidR="009446A8">
        <w:rPr>
          <w:rFonts w:ascii="Times New Roman" w:hAnsi="Times New Roman" w:cs="Times New Roman"/>
          <w:b/>
          <w:bCs/>
          <w:sz w:val="28"/>
          <w:szCs w:val="28"/>
          <w:lang w:val="el-GR"/>
        </w:rPr>
        <w:t>αν υπάρχει,</w:t>
      </w:r>
      <w:r w:rsidRPr="00621EFF">
        <w:rPr>
          <w:rFonts w:ascii="Times New Roman" w:hAnsi="Times New Roman" w:cs="Times New Roman"/>
          <w:b/>
          <w:bCs/>
          <w:sz w:val="28"/>
          <w:szCs w:val="28"/>
          <w:lang w:val="el-GR"/>
        </w:rPr>
        <w:t xml:space="preserve"> υπέρ της </w:t>
      </w:r>
      <w:r w:rsidR="00BA4FA7" w:rsidRPr="00621EFF">
        <w:rPr>
          <w:rFonts w:ascii="Times New Roman" w:hAnsi="Times New Roman" w:cs="Times New Roman"/>
          <w:b/>
          <w:bCs/>
          <w:i/>
          <w:iCs/>
          <w:sz w:val="28"/>
          <w:szCs w:val="28"/>
          <w:lang w:val="el-GR"/>
        </w:rPr>
        <w:t>Ε</w:t>
      </w:r>
      <w:r w:rsidRPr="00621EFF">
        <w:rPr>
          <w:rFonts w:ascii="Times New Roman" w:hAnsi="Times New Roman" w:cs="Times New Roman"/>
          <w:b/>
          <w:bCs/>
          <w:i/>
          <w:iCs/>
          <w:sz w:val="28"/>
          <w:szCs w:val="28"/>
          <w:lang w:val="el-GR"/>
        </w:rPr>
        <w:t>φεσίβλητης</w:t>
      </w:r>
      <w:r w:rsidR="009446A8">
        <w:rPr>
          <w:rFonts w:ascii="Times New Roman" w:hAnsi="Times New Roman" w:cs="Times New Roman"/>
          <w:b/>
          <w:bCs/>
          <w:sz w:val="28"/>
          <w:szCs w:val="28"/>
          <w:lang w:val="el-GR"/>
        </w:rPr>
        <w:t xml:space="preserve"> και εναντίον των </w:t>
      </w:r>
      <w:proofErr w:type="spellStart"/>
      <w:r w:rsidR="009446A8" w:rsidRPr="009446A8">
        <w:rPr>
          <w:rFonts w:ascii="Times New Roman" w:hAnsi="Times New Roman" w:cs="Times New Roman"/>
          <w:b/>
          <w:bCs/>
          <w:i/>
          <w:iCs/>
          <w:sz w:val="28"/>
          <w:szCs w:val="28"/>
          <w:lang w:val="el-GR"/>
        </w:rPr>
        <w:t>Εφεσειόντων</w:t>
      </w:r>
      <w:proofErr w:type="spellEnd"/>
      <w:r w:rsidR="009446A8">
        <w:rPr>
          <w:rFonts w:ascii="Times New Roman" w:hAnsi="Times New Roman" w:cs="Times New Roman"/>
          <w:b/>
          <w:bCs/>
          <w:sz w:val="28"/>
          <w:szCs w:val="28"/>
          <w:lang w:val="el-GR"/>
        </w:rPr>
        <w:t>.</w:t>
      </w:r>
    </w:p>
    <w:p w14:paraId="341F9A9E" w14:textId="77777777" w:rsidR="00605073" w:rsidRPr="002D2259" w:rsidRDefault="00605073" w:rsidP="00605073">
      <w:pPr>
        <w:spacing w:before="240" w:after="0" w:line="600" w:lineRule="auto"/>
        <w:jc w:val="both"/>
        <w:rPr>
          <w:rFonts w:ascii="Times New Roman" w:hAnsi="Times New Roman" w:cs="Times New Roman"/>
          <w:b/>
          <w:bCs/>
          <w:sz w:val="28"/>
          <w:szCs w:val="28"/>
          <w:lang w:val="el-GR"/>
        </w:rPr>
      </w:pPr>
    </w:p>
    <w:p w14:paraId="4D8C8315" w14:textId="08B1B29A" w:rsidR="007037D6" w:rsidRDefault="009B60D3" w:rsidP="00605073">
      <w:pPr>
        <w:spacing w:after="0" w:line="600" w:lineRule="auto"/>
        <w:jc w:val="both"/>
        <w:rPr>
          <w:rFonts w:ascii="Times New Roman" w:hAnsi="Times New Roman" w:cs="Times New Roman"/>
          <w:sz w:val="28"/>
          <w:szCs w:val="28"/>
          <w:lang w:val="el-GR"/>
        </w:rPr>
      </w:pPr>
      <w:r>
        <w:rPr>
          <w:rFonts w:ascii="Times New Roman" w:hAnsi="Times New Roman" w:cs="Times New Roman"/>
          <w:sz w:val="28"/>
          <w:szCs w:val="28"/>
          <w:lang w:val="el-GR"/>
        </w:rPr>
        <w:tab/>
      </w:r>
      <w:r>
        <w:rPr>
          <w:rFonts w:ascii="Times New Roman" w:hAnsi="Times New Roman" w:cs="Times New Roman"/>
          <w:sz w:val="28"/>
          <w:szCs w:val="28"/>
          <w:lang w:val="el-GR"/>
        </w:rPr>
        <w:tab/>
      </w:r>
      <w:r>
        <w:rPr>
          <w:rFonts w:ascii="Times New Roman" w:hAnsi="Times New Roman" w:cs="Times New Roman"/>
          <w:sz w:val="28"/>
          <w:szCs w:val="28"/>
          <w:lang w:val="el-GR"/>
        </w:rPr>
        <w:tab/>
      </w:r>
      <w:r>
        <w:rPr>
          <w:rFonts w:ascii="Times New Roman" w:hAnsi="Times New Roman" w:cs="Times New Roman"/>
          <w:sz w:val="28"/>
          <w:szCs w:val="28"/>
          <w:lang w:val="el-GR"/>
        </w:rPr>
        <w:tab/>
      </w:r>
      <w:r>
        <w:rPr>
          <w:rFonts w:ascii="Times New Roman" w:hAnsi="Times New Roman" w:cs="Times New Roman"/>
          <w:sz w:val="28"/>
          <w:szCs w:val="28"/>
          <w:lang w:val="el-GR"/>
        </w:rPr>
        <w:tab/>
      </w:r>
      <w:r>
        <w:rPr>
          <w:rFonts w:ascii="Times New Roman" w:hAnsi="Times New Roman" w:cs="Times New Roman"/>
          <w:sz w:val="28"/>
          <w:szCs w:val="28"/>
          <w:lang w:val="el-GR"/>
        </w:rPr>
        <w:tab/>
      </w:r>
      <w:r>
        <w:rPr>
          <w:rFonts w:ascii="Times New Roman" w:hAnsi="Times New Roman" w:cs="Times New Roman"/>
          <w:sz w:val="28"/>
          <w:szCs w:val="28"/>
          <w:lang w:val="el-GR"/>
        </w:rPr>
        <w:tab/>
        <w:t>Τ.Θ. ΟΙΚΟΝΟΜΟΥ, Δ.</w:t>
      </w:r>
    </w:p>
    <w:p w14:paraId="2DACC170" w14:textId="241D6835" w:rsidR="007037D6" w:rsidRDefault="009B60D3" w:rsidP="00605073">
      <w:pPr>
        <w:spacing w:after="0" w:line="600" w:lineRule="auto"/>
        <w:jc w:val="both"/>
        <w:rPr>
          <w:rFonts w:ascii="Times New Roman" w:hAnsi="Times New Roman" w:cs="Times New Roman"/>
          <w:sz w:val="28"/>
          <w:szCs w:val="28"/>
          <w:lang w:val="el-GR"/>
        </w:rPr>
      </w:pPr>
      <w:r>
        <w:rPr>
          <w:rFonts w:ascii="Times New Roman" w:hAnsi="Times New Roman" w:cs="Times New Roman"/>
          <w:sz w:val="28"/>
          <w:szCs w:val="28"/>
          <w:lang w:val="el-GR"/>
        </w:rPr>
        <w:tab/>
      </w:r>
      <w:r>
        <w:rPr>
          <w:rFonts w:ascii="Times New Roman" w:hAnsi="Times New Roman" w:cs="Times New Roman"/>
          <w:sz w:val="28"/>
          <w:szCs w:val="28"/>
          <w:lang w:val="el-GR"/>
        </w:rPr>
        <w:tab/>
      </w:r>
      <w:r>
        <w:rPr>
          <w:rFonts w:ascii="Times New Roman" w:hAnsi="Times New Roman" w:cs="Times New Roman"/>
          <w:sz w:val="28"/>
          <w:szCs w:val="28"/>
          <w:lang w:val="el-GR"/>
        </w:rPr>
        <w:tab/>
      </w:r>
      <w:r>
        <w:rPr>
          <w:rFonts w:ascii="Times New Roman" w:hAnsi="Times New Roman" w:cs="Times New Roman"/>
          <w:sz w:val="28"/>
          <w:szCs w:val="28"/>
          <w:lang w:val="el-GR"/>
        </w:rPr>
        <w:tab/>
      </w:r>
      <w:r>
        <w:rPr>
          <w:rFonts w:ascii="Times New Roman" w:hAnsi="Times New Roman" w:cs="Times New Roman"/>
          <w:sz w:val="28"/>
          <w:szCs w:val="28"/>
          <w:lang w:val="el-GR"/>
        </w:rPr>
        <w:tab/>
      </w:r>
      <w:r>
        <w:rPr>
          <w:rFonts w:ascii="Times New Roman" w:hAnsi="Times New Roman" w:cs="Times New Roman"/>
          <w:sz w:val="28"/>
          <w:szCs w:val="28"/>
          <w:lang w:val="el-GR"/>
        </w:rPr>
        <w:tab/>
      </w:r>
      <w:r>
        <w:rPr>
          <w:rFonts w:ascii="Times New Roman" w:hAnsi="Times New Roman" w:cs="Times New Roman"/>
          <w:sz w:val="28"/>
          <w:szCs w:val="28"/>
          <w:lang w:val="el-GR"/>
        </w:rPr>
        <w:tab/>
        <w:t>Ν. ΣΑΝΤΗΣ, Δ.</w:t>
      </w:r>
    </w:p>
    <w:p w14:paraId="03085071" w14:textId="2D6E761F" w:rsidR="00687669" w:rsidRDefault="009B60D3" w:rsidP="00605073">
      <w:pPr>
        <w:spacing w:after="0" w:line="600" w:lineRule="auto"/>
        <w:jc w:val="both"/>
        <w:rPr>
          <w:rFonts w:ascii="Times New Roman" w:hAnsi="Times New Roman" w:cs="Times New Roman"/>
          <w:sz w:val="28"/>
          <w:szCs w:val="28"/>
          <w:lang w:val="el-GR"/>
        </w:rPr>
      </w:pPr>
      <w:r>
        <w:rPr>
          <w:rFonts w:ascii="Times New Roman" w:hAnsi="Times New Roman" w:cs="Times New Roman"/>
          <w:sz w:val="28"/>
          <w:szCs w:val="28"/>
          <w:lang w:val="el-GR"/>
        </w:rPr>
        <w:tab/>
      </w:r>
      <w:r>
        <w:rPr>
          <w:rFonts w:ascii="Times New Roman" w:hAnsi="Times New Roman" w:cs="Times New Roman"/>
          <w:sz w:val="28"/>
          <w:szCs w:val="28"/>
          <w:lang w:val="el-GR"/>
        </w:rPr>
        <w:tab/>
      </w:r>
      <w:r>
        <w:rPr>
          <w:rFonts w:ascii="Times New Roman" w:hAnsi="Times New Roman" w:cs="Times New Roman"/>
          <w:sz w:val="28"/>
          <w:szCs w:val="28"/>
          <w:lang w:val="el-GR"/>
        </w:rPr>
        <w:tab/>
      </w:r>
      <w:r>
        <w:rPr>
          <w:rFonts w:ascii="Times New Roman" w:hAnsi="Times New Roman" w:cs="Times New Roman"/>
          <w:sz w:val="28"/>
          <w:szCs w:val="28"/>
          <w:lang w:val="el-GR"/>
        </w:rPr>
        <w:tab/>
      </w:r>
      <w:r>
        <w:rPr>
          <w:rFonts w:ascii="Times New Roman" w:hAnsi="Times New Roman" w:cs="Times New Roman"/>
          <w:sz w:val="28"/>
          <w:szCs w:val="28"/>
          <w:lang w:val="el-GR"/>
        </w:rPr>
        <w:tab/>
      </w:r>
      <w:r>
        <w:rPr>
          <w:rFonts w:ascii="Times New Roman" w:hAnsi="Times New Roman" w:cs="Times New Roman"/>
          <w:sz w:val="28"/>
          <w:szCs w:val="28"/>
          <w:lang w:val="el-GR"/>
        </w:rPr>
        <w:tab/>
      </w:r>
      <w:r>
        <w:rPr>
          <w:rFonts w:ascii="Times New Roman" w:hAnsi="Times New Roman" w:cs="Times New Roman"/>
          <w:sz w:val="28"/>
          <w:szCs w:val="28"/>
          <w:lang w:val="el-GR"/>
        </w:rPr>
        <w:tab/>
        <w:t>Μ. ΚΑΛΛΙΓΕΡΟΥ, Δ.</w:t>
      </w:r>
    </w:p>
    <w:p w14:paraId="077192AB" w14:textId="77777777" w:rsidR="00605073" w:rsidRDefault="00605073" w:rsidP="00605073">
      <w:pPr>
        <w:spacing w:after="0" w:line="480" w:lineRule="auto"/>
        <w:jc w:val="both"/>
        <w:rPr>
          <w:rFonts w:ascii="Times New Roman" w:hAnsi="Times New Roman" w:cs="Times New Roman"/>
          <w:sz w:val="28"/>
          <w:szCs w:val="28"/>
          <w:lang w:val="el-GR"/>
        </w:rPr>
      </w:pPr>
    </w:p>
    <w:p w14:paraId="47C4C357" w14:textId="77777777" w:rsidR="00605073" w:rsidRDefault="00605073" w:rsidP="00605073">
      <w:pPr>
        <w:spacing w:after="0" w:line="480" w:lineRule="auto"/>
        <w:jc w:val="both"/>
        <w:rPr>
          <w:rFonts w:ascii="Times New Roman" w:hAnsi="Times New Roman" w:cs="Times New Roman"/>
          <w:sz w:val="28"/>
          <w:szCs w:val="28"/>
          <w:lang w:val="el-GR"/>
        </w:rPr>
      </w:pPr>
    </w:p>
    <w:p w14:paraId="65217F4B" w14:textId="77777777" w:rsidR="00605073" w:rsidRDefault="00605073" w:rsidP="00605073">
      <w:pPr>
        <w:spacing w:after="0" w:line="480" w:lineRule="auto"/>
        <w:jc w:val="both"/>
        <w:rPr>
          <w:rFonts w:ascii="Times New Roman" w:hAnsi="Times New Roman" w:cs="Times New Roman"/>
          <w:sz w:val="28"/>
          <w:szCs w:val="28"/>
          <w:lang w:val="el-GR"/>
        </w:rPr>
      </w:pPr>
    </w:p>
    <w:p w14:paraId="6A1EE617" w14:textId="77777777" w:rsidR="00605073" w:rsidRDefault="00605073" w:rsidP="00605073">
      <w:pPr>
        <w:spacing w:after="0" w:line="480" w:lineRule="auto"/>
        <w:jc w:val="both"/>
        <w:rPr>
          <w:rFonts w:ascii="Times New Roman" w:hAnsi="Times New Roman" w:cs="Times New Roman"/>
          <w:sz w:val="28"/>
          <w:szCs w:val="28"/>
          <w:lang w:val="el-GR"/>
        </w:rPr>
      </w:pPr>
    </w:p>
    <w:p w14:paraId="3EB5D6C5" w14:textId="511D3FA1" w:rsidR="00FD16FF" w:rsidRPr="00605073" w:rsidRDefault="00064C8B" w:rsidP="00605073">
      <w:pPr>
        <w:spacing w:after="0" w:line="480" w:lineRule="auto"/>
        <w:jc w:val="both"/>
        <w:rPr>
          <w:rFonts w:ascii="Times New Roman" w:hAnsi="Times New Roman" w:cs="Times New Roman"/>
          <w:sz w:val="28"/>
          <w:szCs w:val="28"/>
          <w:lang w:val="el-GR"/>
        </w:rPr>
      </w:pPr>
      <w:r>
        <w:rPr>
          <w:rFonts w:ascii="Times New Roman" w:hAnsi="Times New Roman" w:cs="Times New Roman"/>
          <w:sz w:val="28"/>
          <w:szCs w:val="28"/>
          <w:lang w:val="el-GR"/>
        </w:rPr>
        <w:t>/</w:t>
      </w:r>
      <w:proofErr w:type="spellStart"/>
      <w:r>
        <w:rPr>
          <w:rFonts w:ascii="Times New Roman" w:hAnsi="Times New Roman" w:cs="Times New Roman"/>
          <w:sz w:val="28"/>
          <w:szCs w:val="28"/>
          <w:lang w:val="el-GR"/>
        </w:rPr>
        <w:t>φκ</w:t>
      </w:r>
      <w:proofErr w:type="spellEnd"/>
    </w:p>
    <w:sectPr w:rsidR="00FD16FF" w:rsidRPr="00605073" w:rsidSect="00F132C4">
      <w:headerReference w:type="default" r:id="rId9"/>
      <w:pgSz w:w="11907" w:h="16840" w:code="9"/>
      <w:pgMar w:top="1418" w:right="1418" w:bottom="124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72E96" w14:textId="77777777" w:rsidR="00E21E35" w:rsidRDefault="00E21E35" w:rsidP="00EA6B60">
      <w:pPr>
        <w:spacing w:after="0" w:line="240" w:lineRule="auto"/>
      </w:pPr>
      <w:r>
        <w:separator/>
      </w:r>
    </w:p>
  </w:endnote>
  <w:endnote w:type="continuationSeparator" w:id="0">
    <w:p w14:paraId="400EA075" w14:textId="77777777" w:rsidR="00E21E35" w:rsidRDefault="00E21E35" w:rsidP="00EA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C1449" w14:textId="77777777" w:rsidR="00E21E35" w:rsidRDefault="00E21E35" w:rsidP="00EA6B60">
      <w:pPr>
        <w:spacing w:after="0" w:line="240" w:lineRule="auto"/>
      </w:pPr>
      <w:r>
        <w:separator/>
      </w:r>
    </w:p>
  </w:footnote>
  <w:footnote w:type="continuationSeparator" w:id="0">
    <w:p w14:paraId="4E5FE5CD" w14:textId="77777777" w:rsidR="00E21E35" w:rsidRDefault="00E21E35" w:rsidP="00EA6B60">
      <w:pPr>
        <w:spacing w:after="0" w:line="240" w:lineRule="auto"/>
      </w:pPr>
      <w:r>
        <w:continuationSeparator/>
      </w:r>
    </w:p>
  </w:footnote>
  <w:footnote w:id="1">
    <w:p w14:paraId="2363C1E6" w14:textId="348C83C0" w:rsidR="00EF7E27" w:rsidRPr="007607A4" w:rsidRDefault="000E1A02" w:rsidP="00EF7E27">
      <w:pPr>
        <w:spacing w:line="240" w:lineRule="auto"/>
        <w:jc w:val="both"/>
        <w:rPr>
          <w:rFonts w:ascii="Times New Roman" w:hAnsi="Times New Roman" w:cs="Times New Roman"/>
          <w:i/>
          <w:iCs/>
          <w:sz w:val="20"/>
          <w:szCs w:val="20"/>
          <w:lang w:val="el-GR"/>
        </w:rPr>
      </w:pPr>
      <w:r w:rsidRPr="007607A4">
        <w:rPr>
          <w:rStyle w:val="FootnoteReference"/>
          <w:rFonts w:ascii="Times New Roman" w:hAnsi="Times New Roman" w:cs="Times New Roman"/>
          <w:sz w:val="20"/>
          <w:szCs w:val="20"/>
        </w:rPr>
        <w:footnoteRef/>
      </w:r>
      <w:r w:rsidRPr="007607A4">
        <w:rPr>
          <w:rFonts w:ascii="Times New Roman" w:hAnsi="Times New Roman" w:cs="Times New Roman"/>
          <w:sz w:val="20"/>
          <w:szCs w:val="20"/>
          <w:lang w:val="el-GR"/>
        </w:rPr>
        <w:t xml:space="preserve"> </w:t>
      </w:r>
      <w:r w:rsidR="00EF7E27" w:rsidRPr="007607A4">
        <w:rPr>
          <w:rFonts w:ascii="Times New Roman" w:hAnsi="Times New Roman" w:cs="Times New Roman"/>
          <w:sz w:val="20"/>
          <w:szCs w:val="20"/>
          <w:lang w:val="el-GR"/>
        </w:rPr>
        <w:t>«</w:t>
      </w:r>
      <w:r w:rsidR="00EF7E27" w:rsidRPr="007607A4">
        <w:rPr>
          <w:rFonts w:ascii="Times New Roman" w:hAnsi="Times New Roman" w:cs="Times New Roman"/>
          <w:i/>
          <w:iCs/>
          <w:sz w:val="20"/>
          <w:szCs w:val="20"/>
          <w:lang w:val="el-GR"/>
        </w:rPr>
        <w:t xml:space="preserve">11. (1) Ανεξάρτητα από τις διατάξεις οποιουδήποτε άλλου Νόμου ή Κανονισμού που ρυθμίζει θέματα μισθοδοσίας ο μισθός ή αντιμισθία ή αποζημίωση ή χορηγία των αξιωματούχων της Δημοκρατίας και των κρατικών υπαλλήλων οποιασδήποτε βαθμίδας, οι οποίοι συμπληρώνουν την ηλικία των εξήντα τριών (63) ετών και οι οποίοι είναι δικαιούχοι </w:t>
      </w:r>
      <w:bookmarkStart w:id="2" w:name="_Hlk154575013"/>
      <w:r w:rsidR="00EF7E27" w:rsidRPr="007607A4">
        <w:rPr>
          <w:rFonts w:ascii="Times New Roman" w:hAnsi="Times New Roman" w:cs="Times New Roman"/>
          <w:i/>
          <w:iCs/>
          <w:sz w:val="20"/>
          <w:szCs w:val="20"/>
          <w:lang w:val="el-GR"/>
        </w:rPr>
        <w:t>αναλογικής σύνταξης από το Ταμείο Κοινωνικών Ασφαλίσεων, μειώνεται κατά το ύψος της αναλογικής σύνταξης που αντιστοιχεί σε υπηρεσία μέχρι τετρακόσιους (400) μήνες στην κρατική υπηρεσία, ανάλογα με την υπηρεσία έκαστου αξιωματούχου ή υπαλλήλου.</w:t>
      </w:r>
      <w:bookmarkEnd w:id="2"/>
    </w:p>
    <w:p w14:paraId="451248B4" w14:textId="0DA71C71" w:rsidR="00EF7E27" w:rsidRPr="007607A4" w:rsidRDefault="00EF7E27" w:rsidP="00EF7E27">
      <w:pPr>
        <w:spacing w:line="240" w:lineRule="auto"/>
        <w:jc w:val="both"/>
        <w:rPr>
          <w:rFonts w:ascii="Times New Roman" w:hAnsi="Times New Roman" w:cs="Times New Roman"/>
          <w:i/>
          <w:iCs/>
          <w:sz w:val="20"/>
          <w:szCs w:val="20"/>
          <w:lang w:val="el-GR"/>
        </w:rPr>
      </w:pPr>
      <w:r w:rsidRPr="007607A4">
        <w:rPr>
          <w:rFonts w:ascii="Times New Roman" w:hAnsi="Times New Roman" w:cs="Times New Roman"/>
          <w:i/>
          <w:iCs/>
          <w:sz w:val="20"/>
          <w:szCs w:val="20"/>
          <w:lang w:val="el-GR"/>
        </w:rPr>
        <w:t>(2) Ο Υπουργός Οικονομικών έχει εξουσία να αποφασίζει για την άρση ανωμαλιών και την επίλυση προβλημάτων που δυνατό να προκύψουν από την εφαρμογή της παρούσας ρύθμισης</w:t>
      </w:r>
      <w:r w:rsidRPr="007607A4">
        <w:rPr>
          <w:rFonts w:ascii="Times New Roman" w:hAnsi="Times New Roman" w:cs="Times New Roman"/>
          <w:sz w:val="20"/>
          <w:szCs w:val="20"/>
          <w:lang w:val="el-GR"/>
        </w:rPr>
        <w:t>».</w:t>
      </w:r>
    </w:p>
    <w:p w14:paraId="2E0DC36B" w14:textId="697C0B69" w:rsidR="000E1A02" w:rsidRPr="000E1A02" w:rsidRDefault="000E1A02">
      <w:pPr>
        <w:pStyle w:val="FootnoteText"/>
        <w:rPr>
          <w:lang w:val="el-GR"/>
        </w:rPr>
      </w:pPr>
    </w:p>
  </w:footnote>
  <w:footnote w:id="2">
    <w:p w14:paraId="01F8CC18" w14:textId="6A513A50" w:rsidR="00184352" w:rsidRPr="00184352" w:rsidRDefault="00184352" w:rsidP="00184352">
      <w:pPr>
        <w:pStyle w:val="FootnoteText"/>
        <w:jc w:val="both"/>
        <w:rPr>
          <w:rFonts w:ascii="Times New Roman" w:hAnsi="Times New Roman" w:cs="Times New Roman"/>
          <w:lang w:val="el-GR"/>
        </w:rPr>
      </w:pPr>
      <w:r w:rsidRPr="00184352">
        <w:rPr>
          <w:rStyle w:val="FootnoteReference"/>
          <w:rFonts w:ascii="Times New Roman" w:hAnsi="Times New Roman" w:cs="Times New Roman"/>
        </w:rPr>
        <w:footnoteRef/>
      </w:r>
      <w:r w:rsidRPr="00184352">
        <w:rPr>
          <w:rFonts w:ascii="Times New Roman" w:hAnsi="Times New Roman" w:cs="Times New Roman"/>
          <w:lang w:val="el-GR"/>
        </w:rPr>
        <w:t xml:space="preserve"> Η αναφορά φαίνεται να αφορά στον </w:t>
      </w:r>
      <w:r w:rsidRPr="00184352">
        <w:rPr>
          <w:rFonts w:ascii="Times New Roman" w:hAnsi="Times New Roman" w:cs="Times New Roman"/>
          <w:b/>
          <w:bCs/>
          <w:i/>
          <w:iCs/>
          <w:lang w:val="el-GR"/>
        </w:rPr>
        <w:t>Περί Προϋπολογισμού του Πανεπιστημίου Κύπρου Νόμο 43(ΙΙ)/13</w:t>
      </w:r>
      <w:r w:rsidRPr="00184352">
        <w:rPr>
          <w:rFonts w:ascii="Times New Roman" w:hAnsi="Times New Roman" w:cs="Times New Roman"/>
          <w:lang w:val="el-GR"/>
        </w:rPr>
        <w:t>.</w:t>
      </w:r>
    </w:p>
  </w:footnote>
  <w:footnote w:id="3">
    <w:p w14:paraId="51E64063" w14:textId="23CDCE3D" w:rsidR="00DD3718" w:rsidRPr="00D23C45" w:rsidRDefault="00DD3718" w:rsidP="00DD3718">
      <w:pPr>
        <w:pStyle w:val="FootnoteText"/>
        <w:jc w:val="both"/>
        <w:rPr>
          <w:rFonts w:ascii="Times New Roman" w:hAnsi="Times New Roman" w:cs="Times New Roman"/>
          <w:i/>
          <w:iCs/>
          <w:lang w:val="el-GR"/>
        </w:rPr>
      </w:pPr>
      <w:r w:rsidRPr="00D23C45">
        <w:rPr>
          <w:rStyle w:val="FootnoteReference"/>
          <w:rFonts w:ascii="Times New Roman" w:hAnsi="Times New Roman" w:cs="Times New Roman"/>
        </w:rPr>
        <w:footnoteRef/>
      </w:r>
      <w:r w:rsidR="00D23C45" w:rsidRPr="00D23C45">
        <w:rPr>
          <w:rFonts w:ascii="Times New Roman" w:hAnsi="Times New Roman" w:cs="Times New Roman"/>
          <w:lang w:val="el-GR"/>
        </w:rPr>
        <w:t xml:space="preserve"> </w:t>
      </w:r>
      <w:r w:rsidRPr="00D23C45">
        <w:rPr>
          <w:rFonts w:ascii="Times New Roman" w:hAnsi="Times New Roman" w:cs="Times New Roman"/>
          <w:lang w:val="el-GR"/>
        </w:rPr>
        <w:t>«</w:t>
      </w:r>
      <w:r w:rsidRPr="00D23C45">
        <w:rPr>
          <w:rFonts w:ascii="Times New Roman" w:hAnsi="Times New Roman" w:cs="Times New Roman"/>
          <w:i/>
          <w:iCs/>
          <w:lang w:val="el-GR"/>
        </w:rPr>
        <w:t>13.(1) Ανεξάρτητα από τις διατάξεις οποιουδήποτε</w:t>
      </w:r>
      <w:r w:rsidRPr="00D23C45">
        <w:rPr>
          <w:rFonts w:ascii="Times New Roman" w:hAnsi="Times New Roman" w:cs="Times New Roman"/>
          <w:lang w:val="el-GR"/>
        </w:rPr>
        <w:t xml:space="preserve"> </w:t>
      </w:r>
      <w:r w:rsidRPr="00D23C45">
        <w:rPr>
          <w:rFonts w:ascii="Times New Roman" w:hAnsi="Times New Roman" w:cs="Times New Roman"/>
          <w:i/>
          <w:iCs/>
          <w:lang w:val="el-GR"/>
        </w:rPr>
        <w:t xml:space="preserve">άλλου νόμου ή κανονισμού που ρυθμίζει θέματα μισθοδοσίας, ο μισθός και τα επιδόματα μελών του προσωπικού του Πανεπιστημίου Κύπρου, οι οποίοι συμπληρώνουν την ηλικία των εξήντα τριών (63) ετών και οι οποίοι είναι δικαιούχοι αναλογικής σύνταξης από το Ταμείο Κοινωνικών Ασφαλίσεων, μειώνονται κατά το ύψος της αναλογικής σύνταξης που αντιστοιχεί σε υπηρεσία μέχρι τετρακόσιους (400) μήνες στο Πανεπιστήμιο Κύπρου, ανάλογα με την υπηρεσία </w:t>
      </w:r>
      <w:r w:rsidRPr="00D23C45">
        <w:rPr>
          <w:rFonts w:ascii="Times New Roman" w:hAnsi="Times New Roman" w:cs="Times New Roman"/>
          <w:i/>
          <w:iCs/>
          <w:lang w:val="el-GR"/>
        </w:rPr>
        <w:t>έκαστου μέλους του προσωπικού.</w:t>
      </w:r>
    </w:p>
    <w:p w14:paraId="7359ED77" w14:textId="77777777" w:rsidR="00D23C45" w:rsidRPr="00D23C45" w:rsidRDefault="00D23C45" w:rsidP="00DD3718">
      <w:pPr>
        <w:pStyle w:val="FootnoteText"/>
        <w:jc w:val="both"/>
        <w:rPr>
          <w:rFonts w:ascii="Times New Roman" w:hAnsi="Times New Roman" w:cs="Times New Roman"/>
          <w:i/>
          <w:iCs/>
          <w:lang w:val="el-GR"/>
        </w:rPr>
      </w:pPr>
    </w:p>
    <w:p w14:paraId="6994723F" w14:textId="4E3C9A90" w:rsidR="00DD3718" w:rsidRPr="00D23C45" w:rsidRDefault="00DD3718" w:rsidP="00DD3718">
      <w:pPr>
        <w:pStyle w:val="FootnoteText"/>
        <w:jc w:val="both"/>
        <w:rPr>
          <w:rFonts w:ascii="Times New Roman" w:hAnsi="Times New Roman" w:cs="Times New Roman"/>
          <w:lang w:val="el-GR"/>
        </w:rPr>
      </w:pPr>
      <w:r w:rsidRPr="00D23C45">
        <w:rPr>
          <w:rFonts w:ascii="Times New Roman" w:hAnsi="Times New Roman" w:cs="Times New Roman"/>
          <w:i/>
          <w:iCs/>
          <w:lang w:val="el-GR"/>
        </w:rPr>
        <w:t>(2) Ο Υπουργός Οικονομικών έχει εξουσία να αποφασίζει για την άρση ανωμαλιών και την επίλυση προβλημάτων που δυνατό να προκύψουν από την εφαρμογή της παρούσας ρύθμισης</w:t>
      </w:r>
      <w:r w:rsidRPr="00D23C45">
        <w:rPr>
          <w:rFonts w:ascii="Times New Roman" w:hAnsi="Times New Roman" w:cs="Times New Roman"/>
          <w:lang w:val="el-GR"/>
        </w:rPr>
        <w:t>».</w:t>
      </w:r>
    </w:p>
  </w:footnote>
  <w:footnote w:id="4">
    <w:p w14:paraId="4CD28EC7" w14:textId="633F2DEE" w:rsidR="00170B23" w:rsidRPr="00486040" w:rsidRDefault="00170B23" w:rsidP="0033078E">
      <w:pPr>
        <w:pStyle w:val="FootnoteText"/>
        <w:jc w:val="both"/>
        <w:rPr>
          <w:rFonts w:ascii="Times New Roman" w:hAnsi="Times New Roman" w:cs="Times New Roman"/>
          <w:lang w:val="el-GR"/>
        </w:rPr>
      </w:pPr>
      <w:r w:rsidRPr="00486040">
        <w:rPr>
          <w:rStyle w:val="FootnoteReference"/>
          <w:rFonts w:ascii="Times New Roman" w:hAnsi="Times New Roman" w:cs="Times New Roman"/>
        </w:rPr>
        <w:footnoteRef/>
      </w:r>
      <w:r w:rsidRPr="00486040">
        <w:rPr>
          <w:rFonts w:ascii="Times New Roman" w:hAnsi="Times New Roman" w:cs="Times New Roman"/>
          <w:lang w:val="el-GR"/>
        </w:rPr>
        <w:t xml:space="preserve"> </w:t>
      </w:r>
      <w:r w:rsidR="0033078E" w:rsidRPr="00486040">
        <w:rPr>
          <w:rFonts w:ascii="Times New Roman" w:hAnsi="Times New Roman" w:cs="Times New Roman"/>
          <w:lang w:val="el-GR"/>
        </w:rPr>
        <w:t xml:space="preserve">«7. </w:t>
      </w:r>
      <w:r w:rsidR="0033078E" w:rsidRPr="00486040">
        <w:rPr>
          <w:rFonts w:ascii="Times New Roman" w:hAnsi="Times New Roman" w:cs="Times New Roman"/>
          <w:i/>
          <w:iCs/>
          <w:color w:val="000000"/>
          <w:lang w:val="el-GR"/>
        </w:rPr>
        <w:t>Κάθε Νόμος και κάθε δημόσιο έγγραφο, που γίνεται ή εκδίδεται με βάση το Νόμο αυτό ή άλλη νόμιμη εξουσία και που έχει νομοθετική ισχύ θα πρέπει να δημοσιεύεται στην Επίσημη Εφημερίδα της Δημοκρατίας και, εκτός αν προβλέπεται σε αυτόν διαφορετικά, θα ισχύει και θα τίθεται σε ισχύ κατά την ημερομηνία της δημοσίευσης και θα είναι δικαστικά γνωστός (</w:t>
      </w:r>
      <w:r w:rsidR="0033078E" w:rsidRPr="00486040">
        <w:rPr>
          <w:rFonts w:ascii="Times New Roman" w:hAnsi="Times New Roman" w:cs="Times New Roman"/>
          <w:i/>
          <w:iCs/>
          <w:color w:val="000000"/>
        </w:rPr>
        <w:t>judicially</w:t>
      </w:r>
      <w:r w:rsidR="0033078E" w:rsidRPr="00486040">
        <w:rPr>
          <w:rFonts w:ascii="Times New Roman" w:hAnsi="Times New Roman" w:cs="Times New Roman"/>
          <w:i/>
          <w:iCs/>
          <w:color w:val="000000"/>
          <w:lang w:val="el-GR"/>
        </w:rPr>
        <w:t xml:space="preserve"> </w:t>
      </w:r>
      <w:r w:rsidR="0033078E" w:rsidRPr="00486040">
        <w:rPr>
          <w:rFonts w:ascii="Times New Roman" w:hAnsi="Times New Roman" w:cs="Times New Roman"/>
          <w:i/>
          <w:iCs/>
          <w:color w:val="000000"/>
        </w:rPr>
        <w:t>noticed</w:t>
      </w:r>
      <w:r w:rsidR="0033078E" w:rsidRPr="00486040">
        <w:rPr>
          <w:rFonts w:ascii="Times New Roman" w:hAnsi="Times New Roman" w:cs="Times New Roman"/>
          <w:i/>
          <w:iCs/>
          <w:color w:val="000000"/>
          <w:lang w:val="el-GR"/>
        </w:rPr>
        <w:t>)</w:t>
      </w:r>
      <w:r w:rsidR="0033078E" w:rsidRPr="00486040">
        <w:rPr>
          <w:rFonts w:ascii="Times New Roman" w:hAnsi="Times New Roman" w:cs="Times New Roman"/>
          <w:color w:val="000000"/>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521811"/>
      <w:docPartObj>
        <w:docPartGallery w:val="Page Numbers (Top of Page)"/>
        <w:docPartUnique/>
      </w:docPartObj>
    </w:sdtPr>
    <w:sdtEndPr>
      <w:rPr>
        <w:noProof/>
      </w:rPr>
    </w:sdtEndPr>
    <w:sdtContent>
      <w:p w14:paraId="4CEDDD11" w14:textId="4E8A25FF" w:rsidR="00EA6B60" w:rsidRDefault="00EA6B60">
        <w:pPr>
          <w:pStyle w:val="Header"/>
          <w:jc w:val="center"/>
        </w:pPr>
        <w:r>
          <w:fldChar w:fldCharType="begin"/>
        </w:r>
        <w:r>
          <w:instrText xml:space="preserve"> PAGE   \* MERGEFORMAT </w:instrText>
        </w:r>
        <w:r>
          <w:fldChar w:fldCharType="separate"/>
        </w:r>
        <w:r w:rsidR="00696204">
          <w:rPr>
            <w:noProof/>
          </w:rPr>
          <w:t>14</w:t>
        </w:r>
        <w:r>
          <w:rPr>
            <w:noProof/>
          </w:rPr>
          <w:fldChar w:fldCharType="end"/>
        </w:r>
      </w:p>
    </w:sdtContent>
  </w:sdt>
  <w:p w14:paraId="11D16E1B" w14:textId="77777777" w:rsidR="00EA6B60" w:rsidRDefault="00EA6B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E7"/>
    <w:rsid w:val="00002866"/>
    <w:rsid w:val="00004F89"/>
    <w:rsid w:val="00005D74"/>
    <w:rsid w:val="00013DB2"/>
    <w:rsid w:val="0001613C"/>
    <w:rsid w:val="00016F64"/>
    <w:rsid w:val="00023643"/>
    <w:rsid w:val="0002592F"/>
    <w:rsid w:val="00040416"/>
    <w:rsid w:val="00053EB0"/>
    <w:rsid w:val="000540F2"/>
    <w:rsid w:val="00060E65"/>
    <w:rsid w:val="0006193C"/>
    <w:rsid w:val="00064C8B"/>
    <w:rsid w:val="00072D32"/>
    <w:rsid w:val="00076132"/>
    <w:rsid w:val="000A5532"/>
    <w:rsid w:val="000C6B12"/>
    <w:rsid w:val="000D19F7"/>
    <w:rsid w:val="000E1A02"/>
    <w:rsid w:val="000E2EFA"/>
    <w:rsid w:val="000F3AA6"/>
    <w:rsid w:val="000F6EA8"/>
    <w:rsid w:val="001021C3"/>
    <w:rsid w:val="0010432D"/>
    <w:rsid w:val="001113F8"/>
    <w:rsid w:val="00130791"/>
    <w:rsid w:val="00134952"/>
    <w:rsid w:val="00143BD4"/>
    <w:rsid w:val="001542C0"/>
    <w:rsid w:val="00163551"/>
    <w:rsid w:val="00166553"/>
    <w:rsid w:val="00170B23"/>
    <w:rsid w:val="001806A0"/>
    <w:rsid w:val="00184352"/>
    <w:rsid w:val="00196E86"/>
    <w:rsid w:val="001A4921"/>
    <w:rsid w:val="001B4AE3"/>
    <w:rsid w:val="001F3BC8"/>
    <w:rsid w:val="00201CD8"/>
    <w:rsid w:val="00203311"/>
    <w:rsid w:val="00203890"/>
    <w:rsid w:val="00242C91"/>
    <w:rsid w:val="0026727F"/>
    <w:rsid w:val="00277800"/>
    <w:rsid w:val="00286BF7"/>
    <w:rsid w:val="00297375"/>
    <w:rsid w:val="002C25BB"/>
    <w:rsid w:val="002C6D6A"/>
    <w:rsid w:val="002D2259"/>
    <w:rsid w:val="002D7F0F"/>
    <w:rsid w:val="003143D2"/>
    <w:rsid w:val="0033078E"/>
    <w:rsid w:val="00334EC8"/>
    <w:rsid w:val="00354B09"/>
    <w:rsid w:val="0036381E"/>
    <w:rsid w:val="0036383A"/>
    <w:rsid w:val="003676CD"/>
    <w:rsid w:val="003817D3"/>
    <w:rsid w:val="00381DF6"/>
    <w:rsid w:val="003C132D"/>
    <w:rsid w:val="003C2608"/>
    <w:rsid w:val="003D7F03"/>
    <w:rsid w:val="003F243F"/>
    <w:rsid w:val="0041157D"/>
    <w:rsid w:val="0041228D"/>
    <w:rsid w:val="00421439"/>
    <w:rsid w:val="00431835"/>
    <w:rsid w:val="00446159"/>
    <w:rsid w:val="0044744B"/>
    <w:rsid w:val="00456F97"/>
    <w:rsid w:val="00461A2C"/>
    <w:rsid w:val="00462694"/>
    <w:rsid w:val="0047306D"/>
    <w:rsid w:val="00486040"/>
    <w:rsid w:val="00491466"/>
    <w:rsid w:val="004A7014"/>
    <w:rsid w:val="004B4888"/>
    <w:rsid w:val="004D49EF"/>
    <w:rsid w:val="004D69CB"/>
    <w:rsid w:val="00503E55"/>
    <w:rsid w:val="005248BF"/>
    <w:rsid w:val="0053631E"/>
    <w:rsid w:val="00557697"/>
    <w:rsid w:val="0058558F"/>
    <w:rsid w:val="00587CDC"/>
    <w:rsid w:val="005A3995"/>
    <w:rsid w:val="005B03A6"/>
    <w:rsid w:val="005B3C33"/>
    <w:rsid w:val="005B63DE"/>
    <w:rsid w:val="005C0958"/>
    <w:rsid w:val="005E36F9"/>
    <w:rsid w:val="00605073"/>
    <w:rsid w:val="00621EFF"/>
    <w:rsid w:val="00626814"/>
    <w:rsid w:val="00647BE5"/>
    <w:rsid w:val="00657FBA"/>
    <w:rsid w:val="00662828"/>
    <w:rsid w:val="00683B32"/>
    <w:rsid w:val="00687669"/>
    <w:rsid w:val="00696204"/>
    <w:rsid w:val="006A6566"/>
    <w:rsid w:val="006B6D66"/>
    <w:rsid w:val="006E1A6F"/>
    <w:rsid w:val="006F625B"/>
    <w:rsid w:val="006F6920"/>
    <w:rsid w:val="00702EE0"/>
    <w:rsid w:val="007037D6"/>
    <w:rsid w:val="007037F6"/>
    <w:rsid w:val="007232B7"/>
    <w:rsid w:val="00723E14"/>
    <w:rsid w:val="00726971"/>
    <w:rsid w:val="00732080"/>
    <w:rsid w:val="00743829"/>
    <w:rsid w:val="00755278"/>
    <w:rsid w:val="007607A4"/>
    <w:rsid w:val="00784ABA"/>
    <w:rsid w:val="00787F3C"/>
    <w:rsid w:val="00795778"/>
    <w:rsid w:val="007A3A40"/>
    <w:rsid w:val="007B6778"/>
    <w:rsid w:val="007B748C"/>
    <w:rsid w:val="007C3FC1"/>
    <w:rsid w:val="007C470E"/>
    <w:rsid w:val="00805EE8"/>
    <w:rsid w:val="00807C67"/>
    <w:rsid w:val="0081014D"/>
    <w:rsid w:val="00810A96"/>
    <w:rsid w:val="0081114E"/>
    <w:rsid w:val="00834906"/>
    <w:rsid w:val="00846842"/>
    <w:rsid w:val="00864074"/>
    <w:rsid w:val="00870D1E"/>
    <w:rsid w:val="00877A64"/>
    <w:rsid w:val="00882E94"/>
    <w:rsid w:val="008A3CC0"/>
    <w:rsid w:val="008D193D"/>
    <w:rsid w:val="00902AF0"/>
    <w:rsid w:val="00906BF8"/>
    <w:rsid w:val="00920C1A"/>
    <w:rsid w:val="00922F50"/>
    <w:rsid w:val="009446A8"/>
    <w:rsid w:val="00956CF1"/>
    <w:rsid w:val="009A46DC"/>
    <w:rsid w:val="009B60D3"/>
    <w:rsid w:val="009C06E4"/>
    <w:rsid w:val="00A04486"/>
    <w:rsid w:val="00A23170"/>
    <w:rsid w:val="00A36C65"/>
    <w:rsid w:val="00A43E8A"/>
    <w:rsid w:val="00A71642"/>
    <w:rsid w:val="00A82796"/>
    <w:rsid w:val="00A863B7"/>
    <w:rsid w:val="00A9246A"/>
    <w:rsid w:val="00A932BA"/>
    <w:rsid w:val="00AA619B"/>
    <w:rsid w:val="00AB453B"/>
    <w:rsid w:val="00AD023E"/>
    <w:rsid w:val="00AE0652"/>
    <w:rsid w:val="00AE5FAB"/>
    <w:rsid w:val="00AF1185"/>
    <w:rsid w:val="00B11912"/>
    <w:rsid w:val="00B73AAE"/>
    <w:rsid w:val="00BA4FA7"/>
    <w:rsid w:val="00BB5C27"/>
    <w:rsid w:val="00BB5F95"/>
    <w:rsid w:val="00BC2B77"/>
    <w:rsid w:val="00BE009D"/>
    <w:rsid w:val="00BE38F5"/>
    <w:rsid w:val="00BF2959"/>
    <w:rsid w:val="00C23C01"/>
    <w:rsid w:val="00C75C43"/>
    <w:rsid w:val="00CB1F0B"/>
    <w:rsid w:val="00CB6843"/>
    <w:rsid w:val="00CC2DB0"/>
    <w:rsid w:val="00D23C45"/>
    <w:rsid w:val="00D31D70"/>
    <w:rsid w:val="00D5713F"/>
    <w:rsid w:val="00D57AE8"/>
    <w:rsid w:val="00D7032C"/>
    <w:rsid w:val="00D85DDA"/>
    <w:rsid w:val="00D92400"/>
    <w:rsid w:val="00DB3444"/>
    <w:rsid w:val="00DD3718"/>
    <w:rsid w:val="00DD4E38"/>
    <w:rsid w:val="00DF022F"/>
    <w:rsid w:val="00E100E8"/>
    <w:rsid w:val="00E21E35"/>
    <w:rsid w:val="00E31056"/>
    <w:rsid w:val="00E3162A"/>
    <w:rsid w:val="00E731C2"/>
    <w:rsid w:val="00E768F1"/>
    <w:rsid w:val="00E96340"/>
    <w:rsid w:val="00EA2C9F"/>
    <w:rsid w:val="00EA6B60"/>
    <w:rsid w:val="00EC5878"/>
    <w:rsid w:val="00ED770C"/>
    <w:rsid w:val="00EE291D"/>
    <w:rsid w:val="00EF0A84"/>
    <w:rsid w:val="00EF7E27"/>
    <w:rsid w:val="00F132C4"/>
    <w:rsid w:val="00F177E6"/>
    <w:rsid w:val="00F26F50"/>
    <w:rsid w:val="00F305E5"/>
    <w:rsid w:val="00F35F72"/>
    <w:rsid w:val="00F40545"/>
    <w:rsid w:val="00F40716"/>
    <w:rsid w:val="00F55AD6"/>
    <w:rsid w:val="00F77AAA"/>
    <w:rsid w:val="00F9254A"/>
    <w:rsid w:val="00FA361F"/>
    <w:rsid w:val="00FB058E"/>
    <w:rsid w:val="00FB0952"/>
    <w:rsid w:val="00FB0B3F"/>
    <w:rsid w:val="00FC6358"/>
    <w:rsid w:val="00FC66E7"/>
    <w:rsid w:val="00FD16FF"/>
    <w:rsid w:val="00FF4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E0E9"/>
  <w15:chartTrackingRefBased/>
  <w15:docId w15:val="{7490FCDC-BF9A-4828-8C56-35E7B560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448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B60"/>
  </w:style>
  <w:style w:type="paragraph" w:styleId="Footer">
    <w:name w:val="footer"/>
    <w:basedOn w:val="Normal"/>
    <w:link w:val="FooterChar"/>
    <w:uiPriority w:val="99"/>
    <w:unhideWhenUsed/>
    <w:rsid w:val="00EA6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B60"/>
  </w:style>
  <w:style w:type="paragraph" w:styleId="FootnoteText">
    <w:name w:val="footnote text"/>
    <w:basedOn w:val="Normal"/>
    <w:link w:val="FootnoteTextChar"/>
    <w:uiPriority w:val="99"/>
    <w:semiHidden/>
    <w:unhideWhenUsed/>
    <w:rsid w:val="007B74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748C"/>
    <w:rPr>
      <w:sz w:val="20"/>
      <w:szCs w:val="20"/>
    </w:rPr>
  </w:style>
  <w:style w:type="character" w:styleId="FootnoteReference">
    <w:name w:val="footnote reference"/>
    <w:basedOn w:val="DefaultParagraphFont"/>
    <w:uiPriority w:val="99"/>
    <w:semiHidden/>
    <w:unhideWhenUsed/>
    <w:rsid w:val="007B74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888507">
      <w:bodyDiv w:val="1"/>
      <w:marLeft w:val="0"/>
      <w:marRight w:val="0"/>
      <w:marTop w:val="0"/>
      <w:marBottom w:val="0"/>
      <w:divBdr>
        <w:top w:val="none" w:sz="0" w:space="0" w:color="auto"/>
        <w:left w:val="none" w:sz="0" w:space="0" w:color="auto"/>
        <w:bottom w:val="none" w:sz="0" w:space="0" w:color="auto"/>
        <w:right w:val="none" w:sz="0" w:space="0" w:color="auto"/>
      </w:divBdr>
    </w:div>
    <w:div w:id="581448186">
      <w:bodyDiv w:val="1"/>
      <w:marLeft w:val="0"/>
      <w:marRight w:val="0"/>
      <w:marTop w:val="0"/>
      <w:marBottom w:val="0"/>
      <w:divBdr>
        <w:top w:val="none" w:sz="0" w:space="0" w:color="auto"/>
        <w:left w:val="none" w:sz="0" w:space="0" w:color="auto"/>
        <w:bottom w:val="none" w:sz="0" w:space="0" w:color="auto"/>
        <w:right w:val="none" w:sz="0" w:space="0" w:color="auto"/>
      </w:divBdr>
    </w:div>
    <w:div w:id="117402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law.org/cgi-bin/open.pl?file=/apofaseis/aad/meros_1/2002/rep/2002_1_0120.htm" TargetMode="External"/><Relationship Id="rId3" Type="http://schemas.openxmlformats.org/officeDocument/2006/relationships/settings" Target="settings.xml"/><Relationship Id="rId7" Type="http://schemas.openxmlformats.org/officeDocument/2006/relationships/hyperlink" Target="https://www.cylaw.org/cgi-bin/open.pl?file=/apofaseis/aad/meros_4/2004/rep/2004_4_0790.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8118A-1C2E-4583-A6F9-EA683722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Koui</dc:creator>
  <cp:keywords/>
  <dc:description/>
  <cp:lastModifiedBy>Aspasia Bati</cp:lastModifiedBy>
  <cp:revision>2</cp:revision>
  <cp:lastPrinted>2024-01-08T05:48:00Z</cp:lastPrinted>
  <dcterms:created xsi:type="dcterms:W3CDTF">2024-01-16T13:44:00Z</dcterms:created>
  <dcterms:modified xsi:type="dcterms:W3CDTF">2024-01-16T13:44:00Z</dcterms:modified>
</cp:coreProperties>
</file>